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54D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26 апреля 2023 года № 162 «Об утверждении Типовых программ курсов обучения бонитера (классификатора), техника-осеменатора и специалиста по трансплантации (пересадке) эмбрионов и объемов их часов»</w:t>
      </w:r>
    </w:p>
    <w:p w:rsidR="00000000" w:rsidRDefault="00B954D9">
      <w:pPr>
        <w:pStyle w:val="pj"/>
      </w:pPr>
      <w:r>
        <w:rPr>
          <w:rStyle w:val="s0"/>
        </w:rPr>
        <w:t> </w:t>
      </w:r>
    </w:p>
    <w:p w:rsidR="00000000" w:rsidRDefault="00B954D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мая 2023 года под № 32419</w:t>
      </w:r>
    </w:p>
    <w:p w:rsidR="00000000" w:rsidRDefault="00B954D9">
      <w:pPr>
        <w:pStyle w:val="pj"/>
      </w:pPr>
      <w:r>
        <w:rPr>
          <w:rStyle w:val="s0"/>
        </w:rPr>
        <w:t> </w:t>
      </w:r>
    </w:p>
    <w:p w:rsidR="00000000" w:rsidRDefault="00B954D9">
      <w:pPr>
        <w:pStyle w:val="pj"/>
      </w:pPr>
      <w:r>
        <w:rPr>
          <w:rStyle w:val="s0"/>
        </w:rPr>
        <w:t xml:space="preserve">Опубликован: </w:t>
      </w:r>
      <w:hyperlink r:id="rId7" w:anchor="!/doc/180716/rus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5 мая 2023</w:t>
        </w:r>
      </w:hyperlink>
      <w:r>
        <w:rPr>
          <w:rStyle w:val="s0"/>
        </w:rPr>
        <w:t xml:space="preserve"> г.</w:t>
      </w:r>
    </w:p>
    <w:p w:rsidR="00000000" w:rsidRDefault="00B954D9">
      <w:pPr>
        <w:pStyle w:val="pj"/>
      </w:pPr>
      <w:r>
        <w:rPr>
          <w:rStyle w:val="s0"/>
        </w:rPr>
        <w:t> </w:t>
      </w:r>
    </w:p>
    <w:p w:rsidR="00000000" w:rsidRDefault="00B954D9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54D9" w:rsidRDefault="00B954D9" w:rsidP="00B954D9">
      <w:r>
        <w:separator/>
      </w:r>
    </w:p>
  </w:endnote>
  <w:endnote w:type="continuationSeparator" w:id="0">
    <w:p w:rsidR="00B954D9" w:rsidRDefault="00B954D9" w:rsidP="00B954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54D9" w:rsidRDefault="00B954D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54D9" w:rsidRDefault="00B954D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54D9" w:rsidRDefault="00B954D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54D9" w:rsidRDefault="00B954D9" w:rsidP="00B954D9">
      <w:r>
        <w:separator/>
      </w:r>
    </w:p>
  </w:footnote>
  <w:footnote w:type="continuationSeparator" w:id="0">
    <w:p w:rsidR="00B954D9" w:rsidRDefault="00B954D9" w:rsidP="00B954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54D9" w:rsidRDefault="00B954D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54D9" w:rsidRDefault="00B954D9" w:rsidP="00B954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54D9" w:rsidRPr="00B954D9" w:rsidRDefault="00B954D9" w:rsidP="00B954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26 апреля 2023 года № 162 «Об утверждении Типовых программ курсов обучения бонитера (классификатора), техника-осеменатора и специалиста по трансплантации (пересадке) эмбрионов и объемов их часов»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54D9" w:rsidRDefault="00B954D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54D9"/>
    <w:rsid w:val="00B954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54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54D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54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54D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54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54D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54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54D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480</Characters>
  <Application>Microsoft Office Word</Application>
  <DocSecurity>0</DocSecurity>
  <Lines>4</Lines>
  <Paragraphs>1</Paragraphs>
  <ScaleCrop>false</ScaleCrop>
  <Company>SPecialiST RePack</Company>
  <LinksUpToDate>false</LinksUpToDate>
  <CharactersWithSpaces>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26 апреля 2023 года № 162 «Об утверждении Типовых программ курсов обучения бонитера (классификатора), техника-осеменатора и специалиста по трансплантации (пересадке) эмбрионов и объемов их часов»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2024-07-01T13:23:00Z</dcterms:created>
  <dcterms:modified xsi:type="dcterms:W3CDTF">2024-07-01T13:23:00Z</dcterms:modified>
</cp:coreProperties>
</file>