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20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энергетики Республики Казахстан от 4 сентября 2019 года № 299 «О внесении изменений и дополнения в приказ Министра энергетики Республики Казахстан от 18 марта 2015 года № 210 «Об утверждении Правил проведения квалификационных проверок знани</w:t>
      </w:r>
      <w:r>
        <w:rPr>
          <w:rStyle w:val="s0"/>
          <w:rFonts w:eastAsia="Times New Roman"/>
          <w:b/>
          <w:bCs/>
        </w:rPr>
        <w:t>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</w:t>
      </w:r>
      <w:r>
        <w:rPr>
          <w:rStyle w:val="s0"/>
          <w:rFonts w:eastAsia="Times New Roman"/>
          <w:b/>
          <w:bCs/>
        </w:rPr>
        <w:t>вок</w:t>
      </w:r>
      <w:r>
        <w:rPr>
          <w:rStyle w:val="s0"/>
          <w:rFonts w:eastAsia="Times New Roman"/>
          <w:b/>
          <w:bCs/>
        </w:rPr>
        <w:t>»</w:t>
      </w:r>
    </w:p>
    <w:p w:rsidR="00000000" w:rsidRDefault="006B620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B620B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  <w:color w:val="auto"/>
        </w:rPr>
        <w:t xml:space="preserve">10 сентября </w:t>
      </w:r>
      <w:r>
        <w:rPr>
          <w:rStyle w:val="s0"/>
        </w:rPr>
        <w:t xml:space="preserve">2019 года под № </w:t>
      </w:r>
      <w:r>
        <w:rPr>
          <w:rStyle w:val="s0"/>
          <w:color w:val="auto"/>
        </w:rPr>
        <w:t>19358</w:t>
      </w:r>
    </w:p>
    <w:p w:rsidR="00000000" w:rsidRDefault="006B620B">
      <w:pPr>
        <w:ind w:firstLine="397"/>
        <w:jc w:val="both"/>
      </w:pPr>
      <w:r>
        <w:rPr>
          <w:b/>
          <w:bCs/>
        </w:rPr>
        <w:t> </w:t>
      </w:r>
    </w:p>
    <w:p w:rsidR="00000000" w:rsidRDefault="006B620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588/rus" w:history="1">
        <w:r>
          <w:rPr>
            <w:rStyle w:val="a4"/>
          </w:rPr>
          <w:t>ИС «Эталонный контрольный банк НПА РК в электронном виде» 11 сентября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20B" w:rsidRDefault="006B620B" w:rsidP="006B620B">
      <w:r>
        <w:separator/>
      </w:r>
    </w:p>
  </w:endnote>
  <w:endnote w:type="continuationSeparator" w:id="0">
    <w:p w:rsidR="006B620B" w:rsidRDefault="006B620B" w:rsidP="006B6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0B" w:rsidRDefault="006B62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0B" w:rsidRDefault="006B62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0B" w:rsidRDefault="006B62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20B" w:rsidRDefault="006B620B" w:rsidP="006B620B">
      <w:r>
        <w:separator/>
      </w:r>
    </w:p>
  </w:footnote>
  <w:footnote w:type="continuationSeparator" w:id="0">
    <w:p w:rsidR="006B620B" w:rsidRDefault="006B620B" w:rsidP="006B62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0B" w:rsidRDefault="006B62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0B" w:rsidRDefault="006B620B" w:rsidP="006B62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20B" w:rsidRPr="006B620B" w:rsidRDefault="006B620B" w:rsidP="006B62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4 сентября 2019 года № 299 «О внесении изменений и дополнения в приказ Министра энергетики Республики Казахстан от 18 марта 2015 года № 210 «Об утверждении Правил проведения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0B" w:rsidRDefault="006B62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20B"/>
    <w:rsid w:val="006B6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2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2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2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2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2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2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2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2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718</Characters>
  <Application>Microsoft Office Word</Application>
  <DocSecurity>0</DocSecurity>
  <Lines>5</Lines>
  <Paragraphs>1</Paragraphs>
  <ScaleCrop>false</ScaleCrop>
  <Company>SPecialiST RePack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4 сентября 2019 года № 299 «О внесении изменений и дополнения в приказ Министра энергетики Республики Казахстан от 18 марта 2015 года № 210 «Об утверждении Правил проведения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2024-05-09T13:52:00Z</dcterms:created>
  <dcterms:modified xsi:type="dcterms:W3CDTF">2024-05-09T13:52:00Z</dcterms:modified>
</cp:coreProperties>
</file>