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09B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февраля 2020 года № 30 «О внесении изменений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</w:t>
      </w:r>
      <w:r>
        <w:rPr>
          <w:rStyle w:val="s0"/>
          <w:b/>
          <w:bCs/>
        </w:rPr>
        <w:t xml:space="preserve"> в некоторые решения Правительства Республики Казахстан» (утратило силу)</w:t>
      </w:r>
    </w:p>
    <w:p w:rsidR="00000000" w:rsidRDefault="006609BD">
      <w:pPr>
        <w:pStyle w:val="pj"/>
      </w:pPr>
      <w:r>
        <w:rPr>
          <w:rStyle w:val="s0"/>
          <w:b/>
          <w:bCs/>
        </w:rPr>
        <w:t> </w:t>
      </w:r>
    </w:p>
    <w:p w:rsidR="00000000" w:rsidRDefault="006609BD">
      <w:pPr>
        <w:pStyle w:val="pj"/>
      </w:pPr>
      <w:r>
        <w:rPr>
          <w:rStyle w:val="s0"/>
        </w:rPr>
        <w:t xml:space="preserve">Опубликовано: </w:t>
      </w:r>
      <w:hyperlink r:id="rId7" w:anchor="!/doc/139401/rus" w:history="1">
        <w:r>
          <w:rPr>
            <w:rStyle w:val="a4"/>
          </w:rPr>
          <w:t>ИС «Эталонный контрольный банк НПА РК в электронном виде» 10 февраля 2020 г.</w:t>
        </w:r>
      </w:hyperlink>
      <w:r>
        <w:rPr>
          <w:rStyle w:val="s0"/>
        </w:rPr>
        <w:t>; САПП Республики Казахстан 2020 г., № 4-5, ст. 24</w:t>
      </w:r>
    </w:p>
    <w:p w:rsidR="00000000" w:rsidRDefault="006609BD">
      <w:pPr>
        <w:pStyle w:val="pj"/>
      </w:pPr>
      <w:r>
        <w:rPr>
          <w:rStyle w:val="s0"/>
        </w:rPr>
        <w:t> </w:t>
      </w:r>
    </w:p>
    <w:p w:rsidR="00000000" w:rsidRDefault="006609B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 сентября 2024 года № 782</w:t>
      </w:r>
    </w:p>
    <w:p w:rsidR="00000000" w:rsidRDefault="006609BD">
      <w:pPr>
        <w:pStyle w:val="pj"/>
      </w:pPr>
      <w:r>
        <w:rPr>
          <w:rStyle w:val="s0"/>
        </w:rPr>
        <w:t> </w:t>
      </w:r>
    </w:p>
    <w:p w:rsidR="00000000" w:rsidRDefault="006609BD">
      <w:pPr>
        <w:pStyle w:val="pj"/>
      </w:pPr>
      <w:r>
        <w:rPr>
          <w:rStyle w:val="s0"/>
        </w:rPr>
        <w:t> </w:t>
      </w:r>
    </w:p>
    <w:p w:rsidR="00000000" w:rsidRDefault="006609B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9BD" w:rsidRDefault="006609BD" w:rsidP="006609BD">
      <w:r>
        <w:separator/>
      </w:r>
    </w:p>
  </w:endnote>
  <w:endnote w:type="continuationSeparator" w:id="0">
    <w:p w:rsidR="006609BD" w:rsidRDefault="006609BD" w:rsidP="00660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BD" w:rsidRDefault="006609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BD" w:rsidRDefault="006609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BD" w:rsidRDefault="006609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9BD" w:rsidRDefault="006609BD" w:rsidP="006609BD">
      <w:r>
        <w:separator/>
      </w:r>
    </w:p>
  </w:footnote>
  <w:footnote w:type="continuationSeparator" w:id="0">
    <w:p w:rsidR="006609BD" w:rsidRDefault="006609BD" w:rsidP="006609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BD" w:rsidRDefault="006609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BD" w:rsidRDefault="006609BD" w:rsidP="006609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9BD" w:rsidRPr="006609BD" w:rsidRDefault="006609BD" w:rsidP="006609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февраля 2020 года № 30 «О внесении изменений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9BD" w:rsidRDefault="006609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9BD"/>
    <w:rsid w:val="00660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09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09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09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09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09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09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09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09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49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636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2025-05-15T12:22:00Z</dcterms:created>
  <dcterms:modified xsi:type="dcterms:W3CDTF">2025-05-15T12:22:00Z</dcterms:modified>
</cp:coreProperties>
</file>