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36770">
      <w:pPr>
        <w:pStyle w:val="pj"/>
      </w:pPr>
      <w:bookmarkStart w:id="0" w:name="_GoBack"/>
      <w:bookmarkEnd w:id="0"/>
      <w:r>
        <w:rPr>
          <w:rStyle w:val="s0"/>
          <w:b/>
          <w:bCs/>
        </w:rPr>
        <w:t>«Жабдықтың, оның ішінде электр жабдығының энергия тиімділігі жөніндегі талаптарды белгілеу туралы» Қазақстан Республикасы Инвестициялар жңне даму министрінің 2015 жылғы 31 наурыздағы № 407 бұйрығы (2023.02.01. берілген өзгерістер мен толықтырулармен)</w:t>
      </w:r>
    </w:p>
    <w:p w:rsidR="00000000" w:rsidRDefault="00036770">
      <w:pPr>
        <w:pStyle w:val="p"/>
      </w:pPr>
      <w:r>
        <w:t> </w:t>
      </w:r>
    </w:p>
    <w:p w:rsidR="00000000" w:rsidRDefault="00036770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2015 жылы 11 маусымда № 11321 тіркелді</w:t>
      </w:r>
    </w:p>
    <w:p w:rsidR="00000000" w:rsidRDefault="00036770">
      <w:pPr>
        <w:pStyle w:val="pj"/>
      </w:pPr>
      <w:r>
        <w:rPr>
          <w:rStyle w:val="s0"/>
        </w:rPr>
        <w:t> </w:t>
      </w:r>
    </w:p>
    <w:p w:rsidR="00000000" w:rsidRDefault="00036770">
      <w:pPr>
        <w:pStyle w:val="pj"/>
      </w:pPr>
      <w:r>
        <w:rPr>
          <w:rStyle w:val="s0"/>
        </w:rPr>
        <w:t xml:space="preserve">Жариялануы: </w:t>
      </w:r>
      <w:hyperlink r:id="rId7" w:tgtFrame="_blank" w:history="1">
        <w:r>
          <w:rPr>
            <w:rStyle w:val="a4"/>
          </w:rPr>
          <w:t>Қазақстан</w:t>
        </w:r>
        <w:r>
          <w:rPr>
            <w:rStyle w:val="a4"/>
          </w:rPr>
          <w:t xml:space="preserve"> Республикасы нормативтік құқықты</w:t>
        </w:r>
        <w:r>
          <w:rPr>
            <w:rStyle w:val="a4"/>
          </w:rPr>
          <w:t>қ</w:t>
        </w:r>
        <w:r>
          <w:rPr>
            <w:rStyle w:val="a4"/>
          </w:rPr>
          <w:t xml:space="preserve"> актілерінің «Әділет» ақпараттық-құқықтық жүйесі 2015 ж. 24 маусымда</w:t>
        </w:r>
      </w:hyperlink>
      <w:r>
        <w:rPr>
          <w:rStyle w:val="s0"/>
        </w:rPr>
        <w:t>; «Егемен Қазақстан» 2016 жылғы 22 қазан № 203 (28931)</w:t>
      </w:r>
    </w:p>
    <w:p w:rsidR="00000000" w:rsidRDefault="00036770">
      <w:pPr>
        <w:pStyle w:val="pj"/>
      </w:pPr>
      <w:r>
        <w:rPr>
          <w:rStyle w:val="s0"/>
        </w:rPr>
        <w:t> </w:t>
      </w:r>
    </w:p>
    <w:p w:rsidR="00000000" w:rsidRDefault="00036770">
      <w:pPr>
        <w:pStyle w:val="pj"/>
      </w:pPr>
      <w:r>
        <w:rPr>
          <w:rStyle w:val="s0"/>
        </w:rPr>
        <w:t>Енгізілген өзгерістер:</w:t>
      </w:r>
    </w:p>
    <w:p w:rsidR="00000000" w:rsidRDefault="00036770">
      <w:pPr>
        <w:pStyle w:val="pj"/>
      </w:pPr>
      <w:r>
        <w:rPr>
          <w:rStyle w:val="s0"/>
        </w:rPr>
        <w:t> </w:t>
      </w:r>
    </w:p>
    <w:p w:rsidR="00000000" w:rsidRDefault="00036770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Инвестициялар және даму министрінің м.а. 2017.28.12. № 922 </w:t>
      </w:r>
      <w:hyperlink r:id="rId8" w:anchor="sub_id=400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(ресми </w:t>
      </w:r>
      <w:hyperlink r:id="rId9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жиырма бір күн өткен соң қолданысқа енгізілді)</w:t>
      </w:r>
    </w:p>
    <w:p w:rsidR="00000000" w:rsidRDefault="00036770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Индустрия және инфрақұрылымдық даму министрінің</w:t>
      </w:r>
      <w:r>
        <w:rPr>
          <w:rStyle w:val="s0"/>
        </w:rPr>
        <w:t xml:space="preserve"> 2020.28.04. № 239 </w:t>
      </w:r>
      <w:hyperlink r:id="rId10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(ресми </w:t>
      </w:r>
      <w:hyperlink r:id="rId11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036770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Индустрия</w:t>
      </w:r>
      <w:r>
        <w:rPr>
          <w:rStyle w:val="s0"/>
        </w:rPr>
        <w:t xml:space="preserve"> және инфрақұрылымдық даму министрінің 2022.15.12. № 718 </w:t>
      </w:r>
      <w:hyperlink r:id="rId12" w:anchor="sub_id=900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(2023 ж. 2 қаңтардан бастап </w:t>
      </w:r>
      <w:hyperlink r:id="rId13" w:anchor="sub_id=40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036770">
      <w:pPr>
        <w:pStyle w:val="pj"/>
      </w:pPr>
      <w:r>
        <w:rPr>
          <w:rStyle w:val="s0"/>
        </w:rPr>
        <w:t> </w:t>
      </w:r>
    </w:p>
    <w:p w:rsidR="00000000" w:rsidRDefault="00036770">
      <w:pPr>
        <w:pStyle w:val="pj"/>
      </w:pPr>
      <w:r>
        <w:rPr>
          <w:rStyle w:val="s0"/>
        </w:rPr>
        <w:t>Бұрынғы редакциялар:</w:t>
      </w:r>
    </w:p>
    <w:p w:rsidR="00000000" w:rsidRDefault="00036770">
      <w:pPr>
        <w:pStyle w:val="pj"/>
      </w:pPr>
      <w:r>
        <w:rPr>
          <w:rStyle w:val="s0"/>
        </w:rPr>
        <w:t> </w:t>
      </w:r>
    </w:p>
    <w:p w:rsidR="00000000" w:rsidRDefault="00036770">
      <w:pPr>
        <w:pStyle w:val="pj"/>
      </w:pPr>
      <w:r>
        <w:rPr>
          <w:rStyle w:val="s0"/>
        </w:rPr>
        <w:t xml:space="preserve">2017 ж. 28 желтоқсанға дейін қолданылған </w:t>
      </w:r>
      <w:hyperlink r:id="rId14" w:history="1">
        <w:r>
          <w:rPr>
            <w:rStyle w:val="a4"/>
          </w:rPr>
          <w:t>редакция</w:t>
        </w:r>
      </w:hyperlink>
    </w:p>
    <w:p w:rsidR="00000000" w:rsidRDefault="00036770">
      <w:pPr>
        <w:pStyle w:val="pj"/>
      </w:pPr>
      <w:r>
        <w:rPr>
          <w:rStyle w:val="s0"/>
        </w:rPr>
        <w:t xml:space="preserve">2020 ж. 28 сәуірге дейін қолданылған </w:t>
      </w:r>
      <w:hyperlink r:id="rId15" w:history="1">
        <w:r>
          <w:rPr>
            <w:rStyle w:val="a4"/>
          </w:rPr>
          <w:t>редакция</w:t>
        </w:r>
      </w:hyperlink>
    </w:p>
    <w:p w:rsidR="00000000" w:rsidRDefault="00036770">
      <w:pPr>
        <w:pStyle w:val="pj"/>
      </w:pPr>
      <w:r>
        <w:rPr>
          <w:rStyle w:val="s0"/>
        </w:rPr>
        <w:t xml:space="preserve">2022 ж. 15 желтоқсанға дейін қолданылған </w:t>
      </w:r>
      <w:hyperlink r:id="rId16" w:history="1">
        <w:r>
          <w:rPr>
            <w:rStyle w:val="a4"/>
          </w:rPr>
          <w:t>редакция</w:t>
        </w:r>
      </w:hyperlink>
    </w:p>
    <w:p w:rsidR="00000000" w:rsidRDefault="00036770">
      <w:pPr>
        <w:pStyle w:val="pj"/>
      </w:pPr>
      <w:r>
        <w:t> </w:t>
      </w:r>
    </w:p>
    <w:p w:rsidR="00000000" w:rsidRDefault="00036770">
      <w:pPr>
        <w:pStyle w:val="pj"/>
      </w:pPr>
      <w:r>
        <w:rPr>
          <w:rStyle w:val="s0"/>
        </w:rPr>
        <w:t> </w:t>
      </w:r>
    </w:p>
    <w:p w:rsidR="00000000" w:rsidRDefault="00036770">
      <w:pPr>
        <w:pStyle w:val="pj"/>
      </w:pPr>
      <w:r>
        <w:rPr>
          <w:rStyle w:val="s0"/>
        </w:rPr>
        <w:t> </w:t>
      </w:r>
    </w:p>
    <w:p w:rsidR="00000000" w:rsidRDefault="00036770">
      <w:pPr>
        <w:pStyle w:val="pj"/>
      </w:pPr>
      <w:r>
        <w:rPr>
          <w:rStyle w:val="s0"/>
        </w:rPr>
        <w:t> 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770" w:rsidRDefault="00036770" w:rsidP="00036770">
      <w:r>
        <w:separator/>
      </w:r>
    </w:p>
  </w:endnote>
  <w:endnote w:type="continuationSeparator" w:id="0">
    <w:p w:rsidR="00036770" w:rsidRDefault="00036770" w:rsidP="0003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70" w:rsidRDefault="000367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70" w:rsidRDefault="0003677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70" w:rsidRDefault="000367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770" w:rsidRDefault="00036770" w:rsidP="00036770">
      <w:r>
        <w:separator/>
      </w:r>
    </w:p>
  </w:footnote>
  <w:footnote w:type="continuationSeparator" w:id="0">
    <w:p w:rsidR="00036770" w:rsidRDefault="00036770" w:rsidP="00036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70" w:rsidRDefault="000367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70" w:rsidRDefault="00036770" w:rsidP="0003677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36770" w:rsidRPr="00036770" w:rsidRDefault="00036770" w:rsidP="0003677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«Жабдықтың, оның ішінде электр жабдығының энергия тиімділігі жөніндегі талаптарды белгілеу туралы» Қазақстан Республикасы Инвестициялар және даму министрінің 2015 жылғы 31 наурыздағы № 407 бұйрығы (2023.02.01. берілген өзгерістер мен толықтырулармен)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70" w:rsidRDefault="000367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36770"/>
    <w:rsid w:val="0003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367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677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367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677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367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677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367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677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395857" TargetMode="External"/><Relationship Id="rId13" Type="http://schemas.openxmlformats.org/officeDocument/2006/relationships/hyperlink" Target="http://online.zakon.kz/Document/?doc_id=32306008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adilet.zan.kz/kaz/origins/V1500011321" TargetMode="External"/><Relationship Id="rId12" Type="http://schemas.openxmlformats.org/officeDocument/2006/relationships/hyperlink" Target="http://online.zakon.kz/Document/?doc_id=32306008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840881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50369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362101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3535201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992961" TargetMode="External"/><Relationship Id="rId14" Type="http://schemas.openxmlformats.org/officeDocument/2006/relationships/hyperlink" Target="http://online.zakon.kz/Document/?doc_id=32517469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1779</Characters>
  <Application>Microsoft Office Word</Application>
  <DocSecurity>0</DocSecurity>
  <Lines>14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2025-12-05T12:55:00Z</dcterms:created>
  <dcterms:modified xsi:type="dcterms:W3CDTF">2025-12-05T12:55:00Z</dcterms:modified>
</cp:coreProperties>
</file>