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6E8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мая 2016 года № 144-ФЗ «О внесении изменений в части первую и вторую Налогового кодекса Российской Федерации» (с изменениями и дополнениями по состоянию на 16.04.2022 г.)</w:t>
      </w:r>
    </w:p>
    <w:p w:rsidR="00000000" w:rsidRDefault="00596E89">
      <w:pPr>
        <w:pStyle w:val="pj"/>
      </w:pPr>
      <w:r>
        <w:rPr>
          <w:rStyle w:val="s0"/>
          <w:b/>
          <w:bCs/>
        </w:rPr>
        <w:t> </w:t>
      </w:r>
    </w:p>
    <w:p w:rsidR="00000000" w:rsidRDefault="00596E89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23 мая 2016 г., «Российская газета» от 25 мая 2016 г., № 111, «Собрание законодательства Российской Федерации» от 30 мая 2016 г., № 22 ст. 3092.</w:t>
      </w:r>
    </w:p>
    <w:p w:rsidR="00000000" w:rsidRDefault="00596E89">
      <w:pPr>
        <w:pStyle w:val="pj"/>
      </w:pPr>
      <w:r>
        <w:rPr>
          <w:rStyle w:val="s0"/>
        </w:rPr>
        <w:t> </w:t>
      </w:r>
    </w:p>
    <w:p w:rsidR="00000000" w:rsidRDefault="00596E89">
      <w:pPr>
        <w:pStyle w:val="pj"/>
      </w:pPr>
      <w:r>
        <w:rPr>
          <w:rStyle w:val="s0"/>
        </w:rPr>
        <w:t>Внесены изменения:</w:t>
      </w:r>
    </w:p>
    <w:p w:rsidR="00000000" w:rsidRDefault="00596E89">
      <w:pPr>
        <w:pStyle w:val="pj"/>
      </w:pPr>
      <w:r>
        <w:rPr>
          <w:rStyle w:val="s0"/>
        </w:rPr>
        <w:t> </w:t>
      </w:r>
    </w:p>
    <w:p w:rsidR="00000000" w:rsidRDefault="00596E89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16.04.22 г. № 96-ФЗ (см. </w:t>
      </w:r>
      <w:hyperlink r:id="rId8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6E89">
      <w:pPr>
        <w:pStyle w:val="pj"/>
      </w:pPr>
      <w:hyperlink r:id="rId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12.07.24 г. № 176-ФЗ (см. </w:t>
      </w:r>
      <w:hyperlink r:id="rId10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96E89">
      <w:pPr>
        <w:pStyle w:val="pj"/>
      </w:pPr>
      <w:r>
        <w:t> </w:t>
      </w:r>
    </w:p>
    <w:p w:rsidR="00000000" w:rsidRDefault="00596E89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6E89" w:rsidRDefault="00596E89" w:rsidP="00596E89">
      <w:r>
        <w:separator/>
      </w:r>
    </w:p>
  </w:endnote>
  <w:endnote w:type="continuationSeparator" w:id="0">
    <w:p w:rsidR="00596E89" w:rsidRDefault="00596E89" w:rsidP="00596E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E89" w:rsidRDefault="00596E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E89" w:rsidRDefault="00596E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E89" w:rsidRDefault="00596E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6E89" w:rsidRDefault="00596E89" w:rsidP="00596E89">
      <w:r>
        <w:separator/>
      </w:r>
    </w:p>
  </w:footnote>
  <w:footnote w:type="continuationSeparator" w:id="0">
    <w:p w:rsidR="00596E89" w:rsidRDefault="00596E89" w:rsidP="00596E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E89" w:rsidRDefault="00596E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E89" w:rsidRDefault="00596E89" w:rsidP="00596E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6E89" w:rsidRPr="00596E89" w:rsidRDefault="00596E89" w:rsidP="00596E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мая 2016 года № 144-ФЗ «О внесении изменений в части первую и вторую Налогового кодекса Российской Федерации» (с изменениями и дополнениями по состоянию на 16.04.2022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E89" w:rsidRDefault="00596E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6E89"/>
    <w:rsid w:val="00596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6E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6E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6E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6E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6E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6E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6E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6E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689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689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8039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039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867</Characters>
  <Application>Microsoft Office Word</Application>
  <DocSecurity>0</DocSecurity>
  <Lines>7</Lines>
  <Paragraphs>1</Paragraphs>
  <ScaleCrop>false</ScaleCrop>
  <Company/>
  <LinksUpToDate>false</LinksUpToDate>
  <CharactersWithSpaces>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2024-10-03T21:44:00Z</dcterms:created>
  <dcterms:modified xsi:type="dcterms:W3CDTF">2024-10-03T21:44:00Z</dcterms:modified>
</cp:coreProperties>
</file>