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F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32953-2014 «Дороги автомобильные общего пользования. Разметка дорожная. Технические требования»</w:t>
      </w:r>
    </w:p>
    <w:p w:rsidR="00000000" w:rsidRDefault="00865F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5FAA">
      <w:pPr>
        <w:pStyle w:val="formattext"/>
        <w:spacing w:before="0" w:beforeAutospacing="0" w:after="0" w:afterAutospacing="0"/>
        <w:ind w:firstLine="400"/>
      </w:pPr>
      <w:r>
        <w:t>МКС</w:t>
      </w:r>
      <w:r>
        <w:rPr>
          <w:lang w:val="en-US"/>
        </w:rPr>
        <w:t xml:space="preserve"> 93.080.30 </w:t>
      </w:r>
    </w:p>
    <w:p w:rsidR="00000000" w:rsidRDefault="00865F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5FAA">
      <w:pPr>
        <w:pStyle w:val="formattext"/>
        <w:spacing w:before="0" w:beforeAutospacing="0" w:after="0" w:afterAutospacing="0"/>
        <w:jc w:val="center"/>
      </w:pPr>
      <w:r>
        <w:rPr>
          <w:rStyle w:val="s1"/>
        </w:rPr>
        <w:t>Сведения о стандарте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 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1 РАЗРАБОТАН Обществом с ограниченной ответственностью Центром инженерно-технических исследований «Дорконтроль», Межгосударственным техническим комитетом по стандартизации МТК 418 «Дорожное хозяйство»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2 ВНЕСЕН Федеральным агентством по техническому регулир</w:t>
      </w:r>
      <w:r>
        <w:t>ованию и метрологии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3 ПРИНЯТ Межгосударственным советом по стандартизации, метрологии и сертификации по переписке (протокол от 30 сентября 2014 г. № 70-П)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 </w:t>
      </w:r>
    </w:p>
    <w:p w:rsidR="00000000" w:rsidRDefault="00865FAA">
      <w:pPr>
        <w:pStyle w:val="formattext"/>
        <w:spacing w:before="0" w:beforeAutospacing="0" w:after="0" w:afterAutospacing="0"/>
        <w:ind w:firstLine="400"/>
        <w:jc w:val="both"/>
      </w:pPr>
      <w:r>
        <w:t>За принятие проголосовали: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2414"/>
        <w:gridCol w:w="4170"/>
      </w:tblGrid>
      <w:tr w:rsidR="00000000">
        <w:trPr>
          <w:trHeight w:val="15"/>
          <w:jc w:val="center"/>
        </w:trPr>
        <w:tc>
          <w:tcPr>
            <w:tcW w:w="3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4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Краткое наименование страны по МК (ИСО 3166) 004-97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Код страны по</w:t>
            </w:r>
          </w:p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МК (ИСО 3166) 004-97 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Армения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AM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Минэкономики Республики Армения 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Беларусь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BY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Госстандарт Республики Беларусь 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Казахстан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KZ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Госстандарт Республики Казахстан 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Киргизия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KG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Кыргызстандарт 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Россия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RU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Росстандарт </w:t>
            </w:r>
          </w:p>
        </w:tc>
      </w:tr>
      <w:tr w:rsidR="00000000">
        <w:trPr>
          <w:jc w:val="center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Таджикистан 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  <w:jc w:val="center"/>
            </w:pPr>
            <w:r>
              <w:t>TJ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FAA">
            <w:pPr>
              <w:pStyle w:val="formattext"/>
              <w:spacing w:before="0" w:beforeAutospacing="0" w:after="0" w:afterAutospacing="0"/>
            </w:pPr>
            <w:r>
              <w:t xml:space="preserve">Таджикстандарт </w:t>
            </w:r>
          </w:p>
        </w:tc>
      </w:tr>
    </w:tbl>
    <w:p w:rsidR="00000000" w:rsidRDefault="00865FAA">
      <w:pPr>
        <w:pStyle w:val="formattext"/>
        <w:spacing w:before="0" w:beforeAutospacing="0" w:after="0" w:afterAutospacing="0"/>
        <w:ind w:firstLine="400"/>
      </w:pPr>
      <w:r>
        <w:t> </w:t>
      </w:r>
    </w:p>
    <w:p w:rsidR="00000000" w:rsidRDefault="00865FAA">
      <w:pPr>
        <w:pStyle w:val="formattext"/>
        <w:spacing w:before="0" w:beforeAutospacing="0" w:after="0" w:afterAutospacing="0"/>
        <w:ind w:firstLine="400"/>
      </w:pPr>
      <w:r>
        <w:t>4 ВВЕДЕН ВПЕРВЫЕ</w:t>
      </w:r>
    </w:p>
    <w:p w:rsidR="00000000" w:rsidRDefault="00865FAA">
      <w:pPr>
        <w:ind w:firstLine="400"/>
        <w:jc w:val="both"/>
      </w:pPr>
      <w:r>
        <w:rPr>
          <w:rStyle w:val="s0"/>
        </w:rPr>
        <w:t>5 Введен в действие на территории Республики Казахстан с 01.01.2016 года (</w:t>
      </w:r>
      <w:hyperlink r:id="rId7" w:history="1">
        <w:r>
          <w:rPr>
            <w:rStyle w:val="a3"/>
          </w:rPr>
          <w:t>приложение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Министерство по инвестициям и развитию РК от 30 декабря 2015 года № 276-од)</w:t>
      </w:r>
    </w:p>
    <w:p w:rsidR="00000000" w:rsidRDefault="00865FAA">
      <w:pPr>
        <w:pStyle w:val="formattext"/>
        <w:spacing w:before="0" w:beforeAutospacing="0" w:after="0" w:afterAutospacing="0"/>
        <w:ind w:firstLine="400"/>
      </w:pPr>
      <w:r>
        <w:t>ВНЕСЕНА поправка, опубликованная</w:t>
      </w:r>
      <w:r>
        <w:t xml:space="preserve"> в ИУС № 2, 2016 год</w:t>
      </w:r>
      <w:r>
        <w:t xml:space="preserve"> </w:t>
      </w:r>
    </w:p>
    <w:p w:rsidR="00000000" w:rsidRDefault="00865FAA">
      <w:pPr>
        <w:ind w:firstLine="400"/>
      </w:pPr>
      <w:r>
        <w:rPr>
          <w:color w:val="auto"/>
        </w:rPr>
        <w:t> </w:t>
      </w:r>
    </w:p>
    <w:p w:rsidR="00000000" w:rsidRDefault="00865FA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FAA" w:rsidRDefault="00865FAA" w:rsidP="00865FAA">
      <w:r>
        <w:separator/>
      </w:r>
    </w:p>
  </w:endnote>
  <w:endnote w:type="continuationSeparator" w:id="0">
    <w:p w:rsidR="00865FAA" w:rsidRDefault="00865FAA" w:rsidP="00865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FAA" w:rsidRDefault="00865FAA" w:rsidP="00865FAA">
      <w:r>
        <w:separator/>
      </w:r>
    </w:p>
  </w:footnote>
  <w:footnote w:type="continuationSeparator" w:id="0">
    <w:p w:rsidR="00865FAA" w:rsidRDefault="00865FAA" w:rsidP="00865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 w:rsidP="00865F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FAA" w:rsidRPr="00865FAA" w:rsidRDefault="00865FAA" w:rsidP="00865F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32953-2014 «Дороги автомобильные общего пользования. Разметка дорожная. Технические требования»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AA" w:rsidRDefault="00865F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FAA"/>
    <w:rsid w:val="0086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F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F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F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F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F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F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F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F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691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32953-2014 «Дороги автомобильные общего пользования. Разметка дорожная. Технические требования»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2024-04-22T22:11:00Z</dcterms:created>
  <dcterms:modified xsi:type="dcterms:W3CDTF">2024-04-22T22:11:00Z</dcterms:modified>
</cp:coreProperties>
</file>