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496">
      <w:pPr>
        <w:pStyle w:val="pj"/>
      </w:pPr>
      <w:bookmarkStart w:id="0" w:name="_GoBack"/>
      <w:bookmarkEnd w:id="0"/>
      <w:r>
        <w:rPr>
          <w:rStyle w:val="s0"/>
          <w:b/>
          <w:bCs/>
        </w:rPr>
        <w:t>«Экономика секторларының жңне төлемдер белгілеу кодтарын қолдану қағидаларын бекіту туралы» Қазақстан Республикасы Ұлттық Банкі Басқармасының 2016 жылғы 31 тамыздағы № 203 Қаулысы (2024.10.03. берілген өзгерістер мен толықтырулармен)</w:t>
      </w:r>
    </w:p>
    <w:p w:rsidR="00000000" w:rsidRDefault="00334496">
      <w:pPr>
        <w:pStyle w:val="pj"/>
      </w:pPr>
      <w:r>
        <w:rPr>
          <w:rStyle w:val="s0"/>
          <w:b/>
          <w:bCs/>
        </w:rPr>
        <w:t> </w:t>
      </w:r>
    </w:p>
    <w:p w:rsidR="00000000" w:rsidRDefault="0033449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25 қазанда № 14365 тіркелді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14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4 сәуір № 64 (29045)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Енгізілген өзгерістер: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2017.22.12. № 248 </w:t>
      </w:r>
      <w:hyperlink r:id="rId8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182 </w:t>
      </w:r>
      <w:hyperlink r:id="rId1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2018.29.11. № 302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</w:t>
      </w:r>
      <w:r>
        <w:rPr>
          <w:rStyle w:val="s0"/>
        </w:rPr>
        <w:t xml:space="preserve">армасының 2019.30.03. № 44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27 шілдеден бастап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2019.28.11. № 221 </w:t>
      </w:r>
      <w:hyperlink r:id="rId15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2020.30.11. № 139 </w:t>
      </w:r>
      <w:hyperlink r:id="rId17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2021.19.04. № 37 </w:t>
      </w:r>
      <w:hyperlink r:id="rId1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</w:t>
      </w:r>
      <w:r>
        <w:rPr>
          <w:rStyle w:val="s0"/>
        </w:rPr>
        <w:t xml:space="preserve"> Басқармасының 2021.22.11. № 99 </w:t>
      </w:r>
      <w:hyperlink r:id="rId2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2022.27.08. № 74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қаңтардан бастап </w:t>
      </w:r>
      <w:hyperlink r:id="rId2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2023.27.03. № 16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17 сәуірден бастап </w:t>
      </w:r>
      <w:hyperlink r:id="rId2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</w:t>
        </w:r>
        <w:r>
          <w:rPr>
            <w:rStyle w:val="a4"/>
          </w:rPr>
          <w:t>ізілді</w:t>
        </w:r>
      </w:hyperlink>
      <w:r>
        <w:rPr>
          <w:rStyle w:val="s0"/>
        </w:rPr>
        <w:t>)</w:t>
      </w:r>
    </w:p>
    <w:p w:rsidR="00000000" w:rsidRDefault="003344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2024.19.02. № 10 </w:t>
      </w:r>
      <w:hyperlink r:id="rId2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10 наурыздан бастап </w:t>
      </w:r>
      <w:hyperlink r:id="rId27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34496">
      <w:pPr>
        <w:pStyle w:val="pj"/>
      </w:pPr>
      <w:r>
        <w:t> </w:t>
      </w:r>
    </w:p>
    <w:p w:rsidR="00000000" w:rsidRDefault="00334496">
      <w:pPr>
        <w:pStyle w:val="pj"/>
      </w:pPr>
      <w:r>
        <w:rPr>
          <w:rStyle w:val="s0"/>
        </w:rPr>
        <w:t>Бұрынғы редакциялар: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2018 ж. 27 тамызға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2018 ж. 29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2019 ж. 30 наурызға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27 шілдеден бастап қолданысқа енгізілді)</w:t>
      </w:r>
    </w:p>
    <w:p w:rsidR="00000000" w:rsidRDefault="00334496">
      <w:pPr>
        <w:pStyle w:val="pj"/>
      </w:pPr>
      <w:r>
        <w:rPr>
          <w:rStyle w:val="s0"/>
        </w:rPr>
        <w:t xml:space="preserve">2019 ж. 28 қарашаға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2020 ж. 30 қарашаға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2021 ж. 19 сәуірге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2022 ж. 27 тамызға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 xml:space="preserve">2023 ж. 27 наурызға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rPr>
          <w:rStyle w:val="s0"/>
        </w:rPr>
        <w:t>2024 ж. 19 ақпанға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334496">
      <w:pPr>
        <w:pStyle w:val="pj"/>
      </w:pPr>
      <w:r>
        <w:t> </w:t>
      </w:r>
    </w:p>
    <w:p w:rsidR="00000000" w:rsidRDefault="00334496">
      <w:pPr>
        <w:pStyle w:val="pj"/>
      </w:pPr>
      <w:r>
        <w:t> </w:t>
      </w:r>
    </w:p>
    <w:p w:rsidR="00000000" w:rsidRDefault="00334496">
      <w:pPr>
        <w:pStyle w:val="pj"/>
      </w:pPr>
      <w: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p w:rsidR="00000000" w:rsidRDefault="00334496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496" w:rsidRDefault="00334496" w:rsidP="00334496">
      <w:r>
        <w:separator/>
      </w:r>
    </w:p>
  </w:endnote>
  <w:endnote w:type="continuationSeparator" w:id="0">
    <w:p w:rsidR="00334496" w:rsidRDefault="00334496" w:rsidP="00334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6" w:rsidRDefault="003344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6" w:rsidRDefault="003344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6" w:rsidRDefault="003344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496" w:rsidRDefault="00334496" w:rsidP="00334496">
      <w:r>
        <w:separator/>
      </w:r>
    </w:p>
  </w:footnote>
  <w:footnote w:type="continuationSeparator" w:id="0">
    <w:p w:rsidR="00334496" w:rsidRDefault="00334496" w:rsidP="00334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6" w:rsidRDefault="003344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6" w:rsidRDefault="00334496" w:rsidP="00334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496" w:rsidRPr="00334496" w:rsidRDefault="00334496" w:rsidP="00334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«Экономика секторларының және төлемдер белгілеу кодтарын қолдану қағидаларын бекіту туралы» Қазақстан Республикасы Ұлттық Банкі Басқармасының 2016 жылғы 31 тамыздағы № 203 Қаулысы (2024.10.03.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6" w:rsidRDefault="003344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496"/>
    <w:rsid w:val="00334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4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4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4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3168" TargetMode="External"/><Relationship Id="rId13" Type="http://schemas.openxmlformats.org/officeDocument/2006/relationships/hyperlink" Target="http://online.zakon.kz/Document/?doc_id=38913703" TargetMode="External"/><Relationship Id="rId18" Type="http://schemas.openxmlformats.org/officeDocument/2006/relationships/hyperlink" Target="http://online.zakon.kz/Document/?doc_id=37663945" TargetMode="External"/><Relationship Id="rId26" Type="http://schemas.openxmlformats.org/officeDocument/2006/relationships/hyperlink" Target="http://online.zakon.kz/Document/?doc_id=32052742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322432" TargetMode="External"/><Relationship Id="rId34" Type="http://schemas.openxmlformats.org/officeDocument/2006/relationships/hyperlink" Target="http://online.zakon.kz/Document/?doc_id=35165128" TargetMode="External"/><Relationship Id="rId42" Type="http://schemas.openxmlformats.org/officeDocument/2006/relationships/footer" Target="footer2.xml"/><Relationship Id="rId7" Type="http://schemas.openxmlformats.org/officeDocument/2006/relationships/hyperlink" Target="http://adilet.zan.kz/kaz/origins/V1600014365" TargetMode="External"/><Relationship Id="rId12" Type="http://schemas.openxmlformats.org/officeDocument/2006/relationships/hyperlink" Target="http://online.zakon.kz/Document/?doc_id=37902945" TargetMode="External"/><Relationship Id="rId17" Type="http://schemas.openxmlformats.org/officeDocument/2006/relationships/hyperlink" Target="http://online.zakon.kz/Document/?doc_id=39140405" TargetMode="External"/><Relationship Id="rId25" Type="http://schemas.openxmlformats.org/officeDocument/2006/relationships/hyperlink" Target="http://online.zakon.kz/Document/?doc_id=36115444" TargetMode="External"/><Relationship Id="rId33" Type="http://schemas.openxmlformats.org/officeDocument/2006/relationships/hyperlink" Target="http://online.zakon.kz/Document/?doc_id=32209150" TargetMode="External"/><Relationship Id="rId38" Type="http://schemas.openxmlformats.org/officeDocument/2006/relationships/hyperlink" Target="http://online.zakon.kz/Document/?doc_id=39861251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44733" TargetMode="External"/><Relationship Id="rId20" Type="http://schemas.openxmlformats.org/officeDocument/2006/relationships/hyperlink" Target="http://online.zakon.kz/Document/?doc_id=36417506" TargetMode="External"/><Relationship Id="rId29" Type="http://schemas.openxmlformats.org/officeDocument/2006/relationships/hyperlink" Target="http://online.zakon.kz/Document/?doc_id=32167966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46326" TargetMode="External"/><Relationship Id="rId24" Type="http://schemas.openxmlformats.org/officeDocument/2006/relationships/hyperlink" Target="http://online.zakon.kz/Document/?doc_id=36115444" TargetMode="External"/><Relationship Id="rId32" Type="http://schemas.openxmlformats.org/officeDocument/2006/relationships/hyperlink" Target="http://online.zakon.kz/Document/?doc_id=38351170" TargetMode="External"/><Relationship Id="rId37" Type="http://schemas.openxmlformats.org/officeDocument/2006/relationships/hyperlink" Target="http://online.zakon.kz/Document/?doc_id=39767155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90104" TargetMode="External"/><Relationship Id="rId23" Type="http://schemas.openxmlformats.org/officeDocument/2006/relationships/hyperlink" Target="http://online.zakon.kz/Document/?doc_id=32605547" TargetMode="External"/><Relationship Id="rId28" Type="http://schemas.openxmlformats.org/officeDocument/2006/relationships/hyperlink" Target="http://online.zakon.kz/Document/?doc_id=39489432" TargetMode="External"/><Relationship Id="rId36" Type="http://schemas.openxmlformats.org/officeDocument/2006/relationships/hyperlink" Target="http://online.zakon.kz/Document/?doc_id=34462576" TargetMode="External"/><Relationship Id="rId10" Type="http://schemas.openxmlformats.org/officeDocument/2006/relationships/hyperlink" Target="http://online.zakon.kz/Document/?doc_id=32466140" TargetMode="External"/><Relationship Id="rId19" Type="http://schemas.openxmlformats.org/officeDocument/2006/relationships/hyperlink" Target="http://online.zakon.kz/Document/?doc_id=36668292" TargetMode="External"/><Relationship Id="rId31" Type="http://schemas.openxmlformats.org/officeDocument/2006/relationships/hyperlink" Target="http://online.zakon.kz/Document/?doc_id=3328356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6375" TargetMode="External"/><Relationship Id="rId14" Type="http://schemas.openxmlformats.org/officeDocument/2006/relationships/hyperlink" Target="http://online.zakon.kz/Document/?doc_id=38090844" TargetMode="External"/><Relationship Id="rId22" Type="http://schemas.openxmlformats.org/officeDocument/2006/relationships/hyperlink" Target="http://online.zakon.kz/Document/?doc_id=32605547" TargetMode="External"/><Relationship Id="rId27" Type="http://schemas.openxmlformats.org/officeDocument/2006/relationships/hyperlink" Target="http://online.zakon.kz/Document/?doc_id=32052742" TargetMode="External"/><Relationship Id="rId30" Type="http://schemas.openxmlformats.org/officeDocument/2006/relationships/hyperlink" Target="http://online.zakon.kz/Document/?doc_id=36230772" TargetMode="External"/><Relationship Id="rId35" Type="http://schemas.openxmlformats.org/officeDocument/2006/relationships/hyperlink" Target="http://online.zakon.kz/Document/?doc_id=34088141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4502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«Экономика секторларының және төлемдер белгілеу кодтарын қолдану қағидаларын бекіту туралы» Қазақстан Республикасы Ұлттық Банкі Басқармасының 2016 жылғы 31 тамыздағы № 203 Қаулысы (2024.10.03.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2024-04-14T09:38:00Z</dcterms:created>
  <dcterms:modified xsi:type="dcterms:W3CDTF">2024-04-14T09:38:00Z</dcterms:modified>
</cp:coreProperties>
</file>