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D44">
      <w:pPr>
        <w:pStyle w:val="pj"/>
      </w:pPr>
      <w:bookmarkStart w:id="0" w:name="_GoBack"/>
      <w:bookmarkEnd w:id="0"/>
      <w:r>
        <w:rPr>
          <w:rStyle w:val="s0"/>
          <w:b/>
          <w:bCs/>
        </w:rPr>
        <w:t>«Өңірлік деңгейде мемлекеттік ақпараттық саясатты жүргізу жөніндегі мемлекеттік тапсырысты орналастыру қағидаларын бекіту туралы» Қазақстан Республикасы Мәдениет және ақпарат министрінің м.а. 2024 жылғы 6 қарашадағы № 526-НҚ бұйрығы</w:t>
      </w:r>
    </w:p>
    <w:p w:rsidR="00000000" w:rsidRDefault="00AB7D44">
      <w:pPr>
        <w:pStyle w:val="pj"/>
      </w:pPr>
      <w:r>
        <w:rPr>
          <w:rStyle w:val="s0"/>
          <w:b/>
          <w:bCs/>
        </w:rPr>
        <w:t> </w:t>
      </w:r>
    </w:p>
    <w:p w:rsidR="00000000" w:rsidRDefault="00AB7D44">
      <w:pPr>
        <w:pStyle w:val="pj"/>
      </w:pPr>
      <w:r>
        <w:rPr>
          <w:rStyle w:val="s0"/>
        </w:rPr>
        <w:t>Қазақс</w:t>
      </w:r>
      <w:r>
        <w:rPr>
          <w:rStyle w:val="s0"/>
        </w:rPr>
        <w:t>тан Республикасының Нормативтік құқықтық актілерді мемлекеттік тіркеу тізілімінде 2024 жылғы 8 қарашада № 35349 тіркелді</w:t>
      </w:r>
    </w:p>
    <w:p w:rsidR="00000000" w:rsidRDefault="00AB7D44">
      <w:pPr>
        <w:pStyle w:val="pj"/>
      </w:pPr>
      <w:r>
        <w:rPr>
          <w:rStyle w:val="s0"/>
        </w:rPr>
        <w:t> </w:t>
      </w:r>
    </w:p>
    <w:p w:rsidR="00000000" w:rsidRDefault="00AB7D44">
      <w:pPr>
        <w:pStyle w:val="pj"/>
      </w:pPr>
      <w:r>
        <w:rPr>
          <w:rStyle w:val="s0"/>
        </w:rPr>
        <w:t xml:space="preserve">Жариялануы: </w:t>
      </w:r>
      <w:hyperlink r:id="rId7" w:anchor="!/doc/202466/kaz" w:history="1">
        <w:r>
          <w:rPr>
            <w:rStyle w:val="s2"/>
          </w:rPr>
          <w:t xml:space="preserve">«ҚР НҚА электрондық түрдегі эталондық бақылау банкі» АЖ </w:t>
        </w:r>
        <w:r>
          <w:rPr>
            <w:rStyle w:val="s2"/>
          </w:rPr>
          <w:t>2024 ж. 12 қарашада</w:t>
        </w:r>
      </w:hyperlink>
    </w:p>
    <w:p w:rsidR="00000000" w:rsidRDefault="00AB7D44">
      <w:pPr>
        <w:pStyle w:val="pj"/>
      </w:pPr>
      <w:r>
        <w:rPr>
          <w:rStyle w:val="s0"/>
        </w:rPr>
        <w:t> </w:t>
      </w:r>
    </w:p>
    <w:p w:rsidR="00000000" w:rsidRDefault="00AB7D4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D44" w:rsidRDefault="00AB7D44" w:rsidP="00AB7D44">
      <w:r>
        <w:separator/>
      </w:r>
    </w:p>
  </w:endnote>
  <w:endnote w:type="continuationSeparator" w:id="0">
    <w:p w:rsidR="00AB7D44" w:rsidRDefault="00AB7D44" w:rsidP="00AB7D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D44" w:rsidRDefault="00AB7D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D44" w:rsidRDefault="00AB7D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D44" w:rsidRDefault="00AB7D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D44" w:rsidRDefault="00AB7D44" w:rsidP="00AB7D44">
      <w:r>
        <w:separator/>
      </w:r>
    </w:p>
  </w:footnote>
  <w:footnote w:type="continuationSeparator" w:id="0">
    <w:p w:rsidR="00AB7D44" w:rsidRDefault="00AB7D44" w:rsidP="00AB7D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D44" w:rsidRDefault="00AB7D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D44" w:rsidRDefault="00AB7D44" w:rsidP="00AB7D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D44" w:rsidRPr="00AB7D44" w:rsidRDefault="00AB7D44" w:rsidP="00AB7D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«Өңірлік деңгейде мемлекеттік ақпараттық саясатты жүргізу жөніндегі мемлекеттік тапсырысты орналастыру қағидаларын бекіту туралы» Қазақстан Республикасы Мәдениет және ақпарат министрінің м.а. 2024 жылғы 6 қарашадағы № 526-НҚ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D44" w:rsidRDefault="00AB7D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D44"/>
    <w:rsid w:val="00AB7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7D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7D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7D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7D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7D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7D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7D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7D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466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2025-03-19T03:47:00Z</dcterms:created>
  <dcterms:modified xsi:type="dcterms:W3CDTF">2025-03-19T03:47:00Z</dcterms:modified>
</cp:coreProperties>
</file>