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4E0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«Адвокат, заң консультанты көрсететін, мемлекет кепілдік берген заң көмегіне ақы төлеу жңне құқықтық консультация беруге, қорғауға жңне өкілдік етуге, сондай-ақ татуластыру рңсімдерін жүргізуге байланысты шығыстарды өтеу қағидалары» Қазақстан Республикасы </w:t>
      </w:r>
      <w:r>
        <w:rPr>
          <w:rStyle w:val="s0"/>
          <w:b/>
          <w:bCs/>
        </w:rPr>
        <w:t>Ңділет</w:t>
      </w:r>
      <w:r>
        <w:rPr>
          <w:rStyle w:val="s0"/>
          <w:b/>
          <w:bCs/>
        </w:rPr>
        <w:t xml:space="preserve"> министрінің 2018 жылғы 28 қыркүйектегі № 1462 бұйрығы (2023.23.06. берілген өзгерістер мен толықтыруларымен)</w:t>
      </w:r>
    </w:p>
    <w:p w:rsidR="00000000" w:rsidRDefault="00D54E02">
      <w:pPr>
        <w:pStyle w:val="pj"/>
      </w:pPr>
      <w:r>
        <w:rPr>
          <w:rStyle w:val="s0"/>
        </w:rPr>
        <w:t> </w:t>
      </w:r>
    </w:p>
    <w:p w:rsidR="00000000" w:rsidRDefault="00D54E0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16 қазанда № 17561 тіркелді</w:t>
      </w:r>
    </w:p>
    <w:p w:rsidR="00000000" w:rsidRDefault="00D54E02">
      <w:pPr>
        <w:pStyle w:val="pj"/>
      </w:pPr>
      <w:r>
        <w:rPr>
          <w:rStyle w:val="s0"/>
        </w:rPr>
        <w:t> </w:t>
      </w:r>
    </w:p>
    <w:p w:rsidR="00000000" w:rsidRDefault="00D54E02">
      <w:pPr>
        <w:pStyle w:val="pj"/>
      </w:pPr>
      <w:r>
        <w:rPr>
          <w:rStyle w:val="s0"/>
        </w:rPr>
        <w:t xml:space="preserve">Жариялануы: </w:t>
      </w:r>
      <w:hyperlink r:id="rId7" w:anchor="!/doc/125185/kaz" w:history="1">
        <w:r>
          <w:rPr>
            <w:rStyle w:val="a4"/>
          </w:rPr>
          <w:t>«ҚР НҚА электрондық түрдегі эталондық бақылау банкі» АЖ 2018 ж. 18 қазанда</w:t>
        </w:r>
      </w:hyperlink>
    </w:p>
    <w:p w:rsidR="00000000" w:rsidRDefault="00D54E02">
      <w:pPr>
        <w:pStyle w:val="pj"/>
      </w:pPr>
      <w:r>
        <w:rPr>
          <w:rStyle w:val="s0"/>
        </w:rPr>
        <w:t> </w:t>
      </w:r>
    </w:p>
    <w:p w:rsidR="00000000" w:rsidRDefault="00D54E02">
      <w:pPr>
        <w:pStyle w:val="pj"/>
      </w:pPr>
      <w:r>
        <w:rPr>
          <w:rStyle w:val="s0"/>
        </w:rPr>
        <w:t>Енгізілген өзгерістер:</w:t>
      </w:r>
    </w:p>
    <w:p w:rsidR="00000000" w:rsidRDefault="00D54E02">
      <w:pPr>
        <w:pStyle w:val="pj"/>
      </w:pPr>
      <w:r>
        <w:rPr>
          <w:rStyle w:val="s0"/>
        </w:rPr>
        <w:t> </w:t>
      </w:r>
    </w:p>
    <w:p w:rsidR="00000000" w:rsidRDefault="00D54E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2021.31.08. № 758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54E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2022.02.09. № 750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19 қыркүйектен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54E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2023.02.06. № 361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23 маусымнан бастап </w:t>
      </w:r>
      <w:hyperlink r:id="rId13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54E02">
      <w:pPr>
        <w:pStyle w:val="pj"/>
      </w:pPr>
      <w:r>
        <w:rPr>
          <w:rStyle w:val="s0"/>
        </w:rPr>
        <w:t> </w:t>
      </w:r>
    </w:p>
    <w:p w:rsidR="00000000" w:rsidRDefault="00D54E02">
      <w:pPr>
        <w:pStyle w:val="pj"/>
      </w:pPr>
      <w:r>
        <w:rPr>
          <w:rStyle w:val="s0"/>
        </w:rPr>
        <w:t>Бұрынғы редакциялар:</w:t>
      </w:r>
    </w:p>
    <w:p w:rsidR="00000000" w:rsidRDefault="00D54E02">
      <w:pPr>
        <w:pStyle w:val="pj"/>
      </w:pPr>
      <w:r>
        <w:rPr>
          <w:rStyle w:val="s0"/>
        </w:rPr>
        <w:t> </w:t>
      </w:r>
    </w:p>
    <w:p w:rsidR="00000000" w:rsidRDefault="00D54E02">
      <w:pPr>
        <w:pStyle w:val="pj"/>
      </w:pPr>
      <w:r>
        <w:rPr>
          <w:rStyle w:val="s0"/>
        </w:rPr>
        <w:t xml:space="preserve">2021 ж. 31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54E02">
      <w:pPr>
        <w:pStyle w:val="pj"/>
      </w:pPr>
      <w:r>
        <w:rPr>
          <w:rStyle w:val="s0"/>
        </w:rPr>
        <w:t xml:space="preserve">2022 ж. 2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D54E02">
      <w:pPr>
        <w:pStyle w:val="pj"/>
      </w:pPr>
      <w:r>
        <w:rPr>
          <w:rStyle w:val="s0"/>
        </w:rPr>
        <w:t xml:space="preserve">2023 ж. 2 маусымға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D54E02">
      <w:pPr>
        <w:pStyle w:val="pj"/>
      </w:pPr>
      <w:r>
        <w:t> </w:t>
      </w:r>
    </w:p>
    <w:p w:rsidR="00000000" w:rsidRDefault="00D54E02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E02" w:rsidRDefault="00D54E02" w:rsidP="00D54E02">
      <w:r>
        <w:separator/>
      </w:r>
    </w:p>
  </w:endnote>
  <w:endnote w:type="continuationSeparator" w:id="0">
    <w:p w:rsidR="00D54E02" w:rsidRDefault="00D54E02" w:rsidP="00D54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02" w:rsidRDefault="00D54E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02" w:rsidRDefault="00D54E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02" w:rsidRDefault="00D54E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E02" w:rsidRDefault="00D54E02" w:rsidP="00D54E02">
      <w:r>
        <w:separator/>
      </w:r>
    </w:p>
  </w:footnote>
  <w:footnote w:type="continuationSeparator" w:id="0">
    <w:p w:rsidR="00D54E02" w:rsidRDefault="00D54E02" w:rsidP="00D54E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02" w:rsidRDefault="00D54E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02" w:rsidRDefault="00D54E02" w:rsidP="00D54E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4E02" w:rsidRPr="00D54E02" w:rsidRDefault="00D54E02" w:rsidP="00D54E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«Адвокат, заң консультанты көрсететін, мемлекет кепілдік берген заң көмегіне ақы төлеу және құқықтық консультация беруге, қорғауға және өкілдік етуге, сондай-ақ татуластыру рәсімдерін жүргізуге байланысты шығыстарды өтеу қағидалары» Қазақстан Республикасы Әділет министрінің 2018 жылғы 28 қыркүйектегі № 1462 бұйрығы (2023.23.06.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02" w:rsidRDefault="00D54E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4E02"/>
    <w:rsid w:val="00D54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E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E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E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E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E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E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E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E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29078" TargetMode="External"/><Relationship Id="rId13" Type="http://schemas.openxmlformats.org/officeDocument/2006/relationships/hyperlink" Target="http://online.zakon.kz/Document/?doc_id=3764703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64703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1007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4652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9278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2465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14479" TargetMode="External"/><Relationship Id="rId14" Type="http://schemas.openxmlformats.org/officeDocument/2006/relationships/hyperlink" Target="http://online.zakon.kz/Document/?doc_id=3588783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1664</Characters>
  <Application>Microsoft Office Word</Application>
  <DocSecurity>0</DocSecurity>
  <Lines>13</Lines>
  <Paragraphs>3</Paragraphs>
  <ScaleCrop>false</ScaleCrop>
  <Company/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«Адвокат, заң консультанты көрсететін, мемлекет кепілдік берген заң көмегіне ақы төлеу және құқықтық консультация беруге, қорғауға және өкілдік етуге, сондай-ақ татуластыру рәсімдерін жүргізуге байланысты шығыстарды өтеу қағидалары» Қазақстан Республикасы Әділет министрінің 2018 жылғы 28 қыркүйектегі № 1462 бұйрығы (2023.23.06.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2023-11-28T10:57:00Z</dcterms:created>
  <dcterms:modified xsi:type="dcterms:W3CDTF">2023-11-28T10:57:00Z</dcterms:modified>
</cp:coreProperties>
</file>