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37E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22 февраля 2019 года № 92 «Об утверждении Правил организации сопровождения государственного информационного портала «Электронная биржа труда» (с изменениями от 30.09.2020 г.) (утра</w:t>
      </w:r>
      <w:r>
        <w:rPr>
          <w:rStyle w:val="s0"/>
          <w:b/>
          <w:bCs/>
        </w:rPr>
        <w:t>тил силу)</w:t>
      </w:r>
    </w:p>
    <w:p w:rsidR="00000000" w:rsidRDefault="005737E9">
      <w:pPr>
        <w:pStyle w:val="pj"/>
      </w:pPr>
      <w:r>
        <w:rPr>
          <w:rStyle w:val="s0"/>
        </w:rPr>
        <w:t> </w:t>
      </w:r>
    </w:p>
    <w:p w:rsidR="00000000" w:rsidRDefault="005737E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февраля 2019 года под № 18343</w:t>
      </w:r>
    </w:p>
    <w:p w:rsidR="00000000" w:rsidRDefault="005737E9">
      <w:pPr>
        <w:pStyle w:val="pj"/>
      </w:pPr>
      <w:r>
        <w:rPr>
          <w:rStyle w:val="s0"/>
        </w:rPr>
        <w:t> </w:t>
      </w:r>
    </w:p>
    <w:p w:rsidR="00000000" w:rsidRDefault="005737E9">
      <w:pPr>
        <w:pStyle w:val="pj"/>
      </w:pPr>
      <w:r>
        <w:rPr>
          <w:rStyle w:val="s0"/>
        </w:rPr>
        <w:t xml:space="preserve">Опубликован: </w:t>
      </w:r>
      <w:hyperlink r:id="rId7" w:anchor="!/doc/129428/rus" w:history="1">
        <w:r>
          <w:rPr>
            <w:rStyle w:val="a4"/>
          </w:rPr>
          <w:t>ИС «Эталонный контрольный банк НПА РК в электронном виде» 11 марта 2019</w:t>
        </w:r>
      </w:hyperlink>
      <w:r>
        <w:rPr>
          <w:rStyle w:val="s0"/>
        </w:rPr>
        <w:t xml:space="preserve"> г.</w:t>
      </w:r>
    </w:p>
    <w:p w:rsidR="00000000" w:rsidRDefault="005737E9">
      <w:pPr>
        <w:pStyle w:val="pj"/>
      </w:pPr>
      <w:r>
        <w:rPr>
          <w:rStyle w:val="s0"/>
        </w:rPr>
        <w:t> </w:t>
      </w:r>
    </w:p>
    <w:p w:rsidR="00000000" w:rsidRDefault="005737E9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20 июня 2024 года № 206</w:t>
      </w:r>
    </w:p>
    <w:p w:rsidR="00000000" w:rsidRDefault="005737E9">
      <w:pPr>
        <w:pStyle w:val="pj"/>
      </w:pPr>
      <w:r>
        <w:t> </w:t>
      </w:r>
    </w:p>
    <w:p w:rsidR="00000000" w:rsidRDefault="005737E9">
      <w:pPr>
        <w:pStyle w:val="pj"/>
      </w:pPr>
      <w:r>
        <w:rPr>
          <w:rStyle w:val="s0"/>
        </w:rPr>
        <w:t>Внесены изменения:</w:t>
      </w:r>
    </w:p>
    <w:p w:rsidR="00000000" w:rsidRDefault="005737E9">
      <w:pPr>
        <w:pStyle w:val="pj"/>
      </w:pPr>
      <w:r>
        <w:rPr>
          <w:rStyle w:val="s0"/>
        </w:rPr>
        <w:t> </w:t>
      </w:r>
    </w:p>
    <w:p w:rsidR="00000000" w:rsidRDefault="005737E9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30.09.20 г. № 385 (введен в действие по истечении десяти календарных дней после дня его первого официального</w:t>
      </w:r>
      <w:r>
        <w:rPr>
          <w:rStyle w:val="s0"/>
        </w:rPr>
        <w:t xml:space="preserve">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737E9">
      <w:pPr>
        <w:pStyle w:val="pj"/>
      </w:pPr>
      <w:r>
        <w:rPr>
          <w:rStyle w:val="s0"/>
        </w:rPr>
        <w:t> </w:t>
      </w:r>
    </w:p>
    <w:p w:rsidR="00000000" w:rsidRDefault="005737E9">
      <w:pPr>
        <w:pStyle w:val="pj"/>
      </w:pPr>
      <w:r>
        <w:rPr>
          <w:rStyle w:val="s0"/>
        </w:rPr>
        <w:t>Предыдущие редакции:</w:t>
      </w:r>
    </w:p>
    <w:p w:rsidR="00000000" w:rsidRDefault="005737E9">
      <w:pPr>
        <w:pStyle w:val="pj"/>
      </w:pPr>
      <w:r>
        <w:rPr>
          <w:rStyle w:val="s0"/>
        </w:rPr>
        <w:t> </w:t>
      </w:r>
    </w:p>
    <w:p w:rsidR="00000000" w:rsidRDefault="005737E9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30.09.20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7E9" w:rsidRDefault="005737E9" w:rsidP="005737E9">
      <w:r>
        <w:separator/>
      </w:r>
    </w:p>
  </w:endnote>
  <w:endnote w:type="continuationSeparator" w:id="0">
    <w:p w:rsidR="005737E9" w:rsidRDefault="005737E9" w:rsidP="005737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7E9" w:rsidRDefault="005737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7E9" w:rsidRDefault="005737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7E9" w:rsidRDefault="005737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7E9" w:rsidRDefault="005737E9" w:rsidP="005737E9">
      <w:r>
        <w:separator/>
      </w:r>
    </w:p>
  </w:footnote>
  <w:footnote w:type="continuationSeparator" w:id="0">
    <w:p w:rsidR="005737E9" w:rsidRDefault="005737E9" w:rsidP="005737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7E9" w:rsidRDefault="005737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7E9" w:rsidRDefault="005737E9" w:rsidP="005737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37E9" w:rsidRPr="005737E9" w:rsidRDefault="005737E9" w:rsidP="005737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22 февраля 2019 года № 92 «Об утверждении Правил организации сопровождения государственного информационного портала «Электронная биржа труда» (с изменениями от 30.09.2020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7E9" w:rsidRDefault="005737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37E9"/>
    <w:rsid w:val="00573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37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37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37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37E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37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37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37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37E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4990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0249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38409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7299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1103</Characters>
  <Application>Microsoft Office Word</Application>
  <DocSecurity>0</DocSecurity>
  <Lines>9</Lines>
  <Paragraphs>2</Paragraphs>
  <ScaleCrop>false</ScaleCrop>
  <Company>SPecialiST RePack</Company>
  <LinksUpToDate>false</LinksUpToDate>
  <CharactersWithSpaces>1225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22 февраля 2019 года № 92 «Об утверждении Правил организации сопровождения государственного информационного портала «Электронная биржа труда» (с изменениями от 30.09.2020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2024-09-01T23:22:00Z</dcterms:created>
  <dcterms:modified xsi:type="dcterms:W3CDTF">2024-09-01T23:22:00Z</dcterms:modified>
</cp:coreProperties>
</file>