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B53">
      <w:pPr>
        <w:pStyle w:val="pr"/>
      </w:pPr>
      <w:bookmarkStart w:id="0" w:name="_GoBack"/>
      <w:bookmarkEnd w:id="0"/>
      <w:r>
        <w:t>12.10.2018</w:t>
      </w:r>
    </w:p>
    <w:p w:rsidR="00000000" w:rsidRDefault="00E11B53">
      <w:pPr>
        <w:pStyle w:val="pc"/>
      </w:pPr>
      <w:r>
        <w:rPr>
          <w:rStyle w:val="s1"/>
        </w:rPr>
        <w:t>Сменились руководители двух управлений Алматинской области</w:t>
      </w:r>
    </w:p>
    <w:p w:rsidR="00000000" w:rsidRDefault="00E11B53">
      <w:pPr>
        <w:pStyle w:val="pj"/>
      </w:pPr>
      <w:r>
        <w:rPr>
          <w:rStyle w:val="s0"/>
        </w:rPr>
        <w:t> </w:t>
      </w:r>
    </w:p>
    <w:p w:rsidR="00000000" w:rsidRDefault="00E11B53">
      <w:pPr>
        <w:pStyle w:val="pj"/>
      </w:pPr>
      <w:r>
        <w:rPr>
          <w:rStyle w:val="s0"/>
        </w:rPr>
        <w:t>Распоряжением акима Алматинской области Беркимбаев Айдар Чарлизович назначен руководителем управления энергетики и жилищно-коммунального хозяйства Алматинской области.</w:t>
      </w:r>
    </w:p>
    <w:p w:rsidR="00000000" w:rsidRDefault="00E11B53">
      <w:pPr>
        <w:pStyle w:val="pj"/>
      </w:pPr>
      <w:r>
        <w:rPr>
          <w:rStyle w:val="s0"/>
        </w:rPr>
        <w:t xml:space="preserve">Родился в 1970 году. Окончил Алматинский институт энергетики и связи, университет «Арна», Казахскую академию спорта и туризма по специальностям - промышленный теплоэнергетик, горный инженер-геофизик, преподаватель физкультуры, тренер по борьбе. </w:t>
      </w:r>
    </w:p>
    <w:p w:rsidR="00000000" w:rsidRDefault="00E11B53">
      <w:pPr>
        <w:pStyle w:val="pj"/>
      </w:pPr>
      <w:r>
        <w:rPr>
          <w:rStyle w:val="s0"/>
        </w:rPr>
        <w:t>Трудовой п</w:t>
      </w:r>
      <w:r>
        <w:rPr>
          <w:rStyle w:val="s0"/>
        </w:rPr>
        <w:t>уть начал рабочим плодоовощного совхоза «Гигант» Енбекшиказахского района Алматинской области. В разные годы занимал руководящие должности в различных частных структурах, работал специалистом отдела подрядных работ АО «Алматинские электрические станции».</w:t>
      </w:r>
    </w:p>
    <w:p w:rsidR="00000000" w:rsidRDefault="00E11B53">
      <w:pPr>
        <w:pStyle w:val="pj"/>
      </w:pPr>
      <w:r>
        <w:rPr>
          <w:rStyle w:val="s0"/>
        </w:rPr>
        <w:t>С</w:t>
      </w:r>
      <w:r>
        <w:rPr>
          <w:rStyle w:val="s0"/>
        </w:rPr>
        <w:t xml:space="preserve"> ноября 2014 года - начальник отдела АО «Алматинские электрические станции».</w:t>
      </w:r>
    </w:p>
    <w:p w:rsidR="00000000" w:rsidRDefault="00E11B53">
      <w:pPr>
        <w:pStyle w:val="pj"/>
      </w:pPr>
      <w:r>
        <w:rPr>
          <w:rStyle w:val="s0"/>
        </w:rPr>
        <w:t> </w:t>
      </w:r>
    </w:p>
    <w:p w:rsidR="00000000" w:rsidRDefault="00E11B53">
      <w:pPr>
        <w:pStyle w:val="pj"/>
      </w:pPr>
      <w:r>
        <w:rPr>
          <w:rStyle w:val="s0"/>
        </w:rPr>
        <w:t>Распоряжением акима Алматинской области Алимбаев Данияр Кенгазыевич назначен руководителем финасов Алматинской области.</w:t>
      </w:r>
    </w:p>
    <w:p w:rsidR="00000000" w:rsidRDefault="00E11B53">
      <w:pPr>
        <w:pStyle w:val="pj"/>
      </w:pPr>
      <w:r>
        <w:rPr>
          <w:rStyle w:val="s0"/>
        </w:rPr>
        <w:t>Родился в 1977 году. Окончил Казахский государственный юр</w:t>
      </w:r>
      <w:r>
        <w:rPr>
          <w:rStyle w:val="s0"/>
        </w:rPr>
        <w:t>идический институт, Казахский экономический университет им.Т.Рыскулова по специальностям - юрист, экономист.</w:t>
      </w:r>
    </w:p>
    <w:p w:rsidR="00000000" w:rsidRDefault="00E11B53">
      <w:pPr>
        <w:pStyle w:val="pj"/>
      </w:pPr>
      <w:r>
        <w:rPr>
          <w:rStyle w:val="s0"/>
        </w:rPr>
        <w:t>Трудовой путь начал юристом-консультантом ОАО «Ремстройтехника» Илийского района Алматинской области. В разные годы работал заведующим, начальником</w:t>
      </w:r>
      <w:r>
        <w:rPr>
          <w:rStyle w:val="s0"/>
        </w:rPr>
        <w:t xml:space="preserve"> государственно-правового отдела аппарата акима Жетысуского района г.Алматы, руководителем аппарата исполнительного директората объединения юридических лиц в форме ассоциации «Конгресс молодежи Казахстана», помощником заместителя Премьер-Министра РК Канцел</w:t>
      </w:r>
      <w:r>
        <w:rPr>
          <w:rStyle w:val="s0"/>
        </w:rPr>
        <w:t>ярии Премьер-Министра Республики Казахстан, главным экспертом Канцелярии Президента РК, главным экспертом, главным консультантом отдела кадровой политики Администрации Президента Республики Казахстан г.Астана, руководителем юридической службы ТОО «Айтей» г</w:t>
      </w:r>
      <w:r>
        <w:rPr>
          <w:rStyle w:val="s0"/>
        </w:rPr>
        <w:t>.Алматы, заместителем начальника кадровой службы АО «Совместное казахстанско-росиийское предприятие» «Байтерек» г.Астана, заведующим юридическим, государственно-правовым отделом аппрата акима Алматинской области, заместителем руководителя управления финанс</w:t>
      </w:r>
      <w:r>
        <w:rPr>
          <w:rStyle w:val="s0"/>
        </w:rPr>
        <w:t>ов Алматинской области.</w:t>
      </w:r>
    </w:p>
    <w:p w:rsidR="00000000" w:rsidRDefault="00E11B53">
      <w:pPr>
        <w:pStyle w:val="pj"/>
      </w:pPr>
      <w:r>
        <w:rPr>
          <w:rStyle w:val="s0"/>
        </w:rPr>
        <w:t>С сентября 2018 года - помощник акима Алматинской области.</w:t>
      </w:r>
    </w:p>
    <w:p w:rsidR="00000000" w:rsidRDefault="00E11B53">
      <w:pPr>
        <w:pStyle w:val="p"/>
      </w:pPr>
      <w:r>
        <w:t> </w:t>
      </w:r>
    </w:p>
    <w:p w:rsidR="00000000" w:rsidRDefault="00E11B53">
      <w:pPr>
        <w:pStyle w:val="p"/>
      </w:pPr>
      <w:r>
        <w:rPr>
          <w:sz w:val="20"/>
          <w:szCs w:val="20"/>
        </w:rPr>
        <w:t> </w:t>
      </w:r>
    </w:p>
    <w:p w:rsidR="00000000" w:rsidRDefault="00E11B53">
      <w:pPr>
        <w:pStyle w:val="p"/>
      </w:pPr>
      <w:r>
        <w:rPr>
          <w:sz w:val="20"/>
          <w:szCs w:val="20"/>
        </w:rPr>
        <w:t>Источник: Алматинского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https://zhetysu.gov.kz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B53" w:rsidRDefault="00E11B53" w:rsidP="00E11B53">
      <w:r>
        <w:separator/>
      </w:r>
    </w:p>
  </w:endnote>
  <w:endnote w:type="continuationSeparator" w:id="0">
    <w:p w:rsidR="00E11B53" w:rsidRDefault="00E11B53" w:rsidP="00E11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53" w:rsidRDefault="00E11B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53" w:rsidRDefault="00E11B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53" w:rsidRDefault="00E11B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B53" w:rsidRDefault="00E11B53" w:rsidP="00E11B53">
      <w:r>
        <w:separator/>
      </w:r>
    </w:p>
  </w:footnote>
  <w:footnote w:type="continuationSeparator" w:id="0">
    <w:p w:rsidR="00E11B53" w:rsidRDefault="00E11B53" w:rsidP="00E11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53" w:rsidRDefault="00E11B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53" w:rsidRDefault="00E11B53" w:rsidP="00E11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B53" w:rsidRPr="00E11B53" w:rsidRDefault="00E11B53" w:rsidP="00E11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Сменились руководители двух управлений Алматинской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B53" w:rsidRDefault="00E11B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B53"/>
    <w:rsid w:val="00E11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1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1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1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1B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1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1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1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1B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hetysu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2009</Characters>
  <Application>Microsoft Office Word</Application>
  <DocSecurity>0</DocSecurity>
  <Lines>16</Lines>
  <Paragraphs>4</Paragraphs>
  <ScaleCrop>false</ScaleCrop>
  <Company/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2025-07-10T12:32:00Z</dcterms:created>
  <dcterms:modified xsi:type="dcterms:W3CDTF">2025-07-10T12:32:00Z</dcterms:modified>
</cp:coreProperties>
</file>