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5F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внеочередной XXXII сессии маслихата города Алматы VII созыва от 17 января 2023 года № 213 «Об утверждении правил установки видеокамер и проведения мониторинга видеонаблюдения в местах массового скопления граждан при наличии согласия собственников в</w:t>
      </w:r>
      <w:r>
        <w:rPr>
          <w:rStyle w:val="s0"/>
          <w:b/>
          <w:bCs/>
        </w:rPr>
        <w:t xml:space="preserve"> городе Алматы»</w:t>
      </w:r>
    </w:p>
    <w:p w:rsidR="00000000" w:rsidRDefault="00C875F3">
      <w:pPr>
        <w:pStyle w:val="pj"/>
      </w:pPr>
      <w:r>
        <w:rPr>
          <w:rStyle w:val="s0"/>
        </w:rPr>
        <w:t> </w:t>
      </w:r>
    </w:p>
    <w:p w:rsidR="00000000" w:rsidRDefault="00C875F3">
      <w:pPr>
        <w:pStyle w:val="pj"/>
      </w:pPr>
      <w:r>
        <w:rPr>
          <w:rStyle w:val="s0"/>
        </w:rPr>
        <w:t>Зарегистрировано Департаментом юстиции города Алматы 19 января 2023 года № 1709</w:t>
      </w:r>
    </w:p>
    <w:p w:rsidR="00000000" w:rsidRDefault="00C875F3">
      <w:pPr>
        <w:pStyle w:val="pj"/>
      </w:pPr>
      <w:r>
        <w:rPr>
          <w:rStyle w:val="s0"/>
        </w:rPr>
        <w:t> </w:t>
      </w:r>
    </w:p>
    <w:p w:rsidR="00000000" w:rsidRDefault="00C875F3">
      <w:pPr>
        <w:pStyle w:val="pj"/>
      </w:pPr>
      <w:r>
        <w:rPr>
          <w:rStyle w:val="s0"/>
        </w:rPr>
        <w:t xml:space="preserve">Опубликовано: </w:t>
      </w:r>
      <w:hyperlink r:id="rId7" w:anchor="!/doc/178082/rus" w:history="1">
        <w:r>
          <w:rPr>
            <w:rStyle w:val="a4"/>
          </w:rPr>
          <w:t>ИС «Эталонный контрольный банк НПА РК в электронном виде» 23 января</w:t>
        </w:r>
      </w:hyperlink>
      <w:r>
        <w:rPr>
          <w:rStyle w:val="s0"/>
        </w:rPr>
        <w:t xml:space="preserve"> 2023 г.</w:t>
      </w:r>
    </w:p>
    <w:p w:rsidR="00000000" w:rsidRDefault="00C875F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5F3" w:rsidRDefault="00C875F3" w:rsidP="00C875F3">
      <w:r>
        <w:separator/>
      </w:r>
    </w:p>
  </w:endnote>
  <w:endnote w:type="continuationSeparator" w:id="0">
    <w:p w:rsidR="00C875F3" w:rsidRDefault="00C875F3" w:rsidP="00C87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F3" w:rsidRDefault="00C875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F3" w:rsidRDefault="00C875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F3" w:rsidRDefault="00C875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5F3" w:rsidRDefault="00C875F3" w:rsidP="00C875F3">
      <w:r>
        <w:separator/>
      </w:r>
    </w:p>
  </w:footnote>
  <w:footnote w:type="continuationSeparator" w:id="0">
    <w:p w:rsidR="00C875F3" w:rsidRDefault="00C875F3" w:rsidP="00C875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F3" w:rsidRDefault="00C875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F3" w:rsidRDefault="00C875F3" w:rsidP="00C875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5F3" w:rsidRPr="00C875F3" w:rsidRDefault="00C875F3" w:rsidP="00C875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XXXII сессии маслихата города Алматы VII созыва от 17 января 2023 года № 213 «Об утверждении правил установки видеокамер и проведения мониторинга видеонаблюдения в местах массового скопления граждан при наличии согласия собственников в городе Алматы»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F3" w:rsidRDefault="00C875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5F3"/>
    <w:rsid w:val="00C87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5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5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5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5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5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5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5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5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внеочередной XXXII сессии маслихата города Алматы VII созыва от 17 января 2023 года № 213 «Об утверждении правил установки видеокамер и проведения мониторинга видеонаблюдения в местах массового скопления граждан при наличии согласия собственников в городе Алматы»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2024-04-25T05:19:00Z</dcterms:created>
  <dcterms:modified xsi:type="dcterms:W3CDTF">2024-04-25T05:19:00Z</dcterms:modified>
</cp:coreProperties>
</file>