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14E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сайлау мәселелері бойынша өзгерістер мен толықтырулар енгізу туралы» Қазақстан Республикасының 2021 жылғы 24 мамырдағы № 42-VII Заңы</w:t>
      </w:r>
    </w:p>
    <w:p w:rsidR="00000000" w:rsidRDefault="00A014E7">
      <w:pPr>
        <w:pStyle w:val="pj"/>
      </w:pPr>
      <w:r>
        <w:rPr>
          <w:rStyle w:val="s0"/>
          <w:b/>
          <w:bCs/>
        </w:rPr>
        <w:t> </w:t>
      </w:r>
    </w:p>
    <w:p w:rsidR="00000000" w:rsidRDefault="00A014E7">
      <w:pPr>
        <w:pStyle w:val="pj"/>
      </w:pPr>
      <w:r>
        <w:t>Жариялануы: «Егемен Қазақстан» 2021 жылғы 25 мамыр № 96 (30075);</w:t>
      </w:r>
      <w:r>
        <w:rPr>
          <w:rStyle w:val="s0"/>
        </w:rPr>
        <w:t xml:space="preserve"> </w:t>
      </w:r>
      <w:hyperlink r:id="rId7" w:anchor="!/doc/156102/kaz" w:history="1">
        <w:r>
          <w:rPr>
            <w:rStyle w:val="a3"/>
          </w:rPr>
          <w:t>«ҚР НҚА электрондық түрдегі эталондық бақылау банкі» АЖ 2021 ж. 25 мамырда</w:t>
        </w:r>
      </w:hyperlink>
      <w:r>
        <w:rPr>
          <w:rStyle w:val="s0"/>
        </w:rPr>
        <w:t>; ҚР Парламентінің Жаршысы 2021 ж., мамыр, № 9-10 (2829-2830), 60-құжат</w:t>
      </w:r>
    </w:p>
    <w:p w:rsidR="00000000" w:rsidRDefault="00A014E7">
      <w:pPr>
        <w:pStyle w:val="pj"/>
      </w:pPr>
      <w:r>
        <w:t> </w:t>
      </w:r>
    </w:p>
    <w:p w:rsidR="00000000" w:rsidRDefault="00A014E7">
      <w:pPr>
        <w:pStyle w:val="pj"/>
      </w:pPr>
      <w:r>
        <w:t> </w:t>
      </w:r>
    </w:p>
    <w:p w:rsidR="00000000" w:rsidRDefault="00A014E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4E7" w:rsidRDefault="00A014E7" w:rsidP="00A014E7">
      <w:r>
        <w:separator/>
      </w:r>
    </w:p>
  </w:endnote>
  <w:endnote w:type="continuationSeparator" w:id="0">
    <w:p w:rsidR="00A014E7" w:rsidRDefault="00A014E7" w:rsidP="00A014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E7" w:rsidRDefault="00A014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E7" w:rsidRDefault="00A014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E7" w:rsidRDefault="00A014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4E7" w:rsidRDefault="00A014E7" w:rsidP="00A014E7">
      <w:r>
        <w:separator/>
      </w:r>
    </w:p>
  </w:footnote>
  <w:footnote w:type="continuationSeparator" w:id="0">
    <w:p w:rsidR="00A014E7" w:rsidRDefault="00A014E7" w:rsidP="00A014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E7" w:rsidRDefault="00A014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E7" w:rsidRDefault="00A014E7" w:rsidP="00A014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14E7" w:rsidRPr="00A014E7" w:rsidRDefault="00A014E7" w:rsidP="00A014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сайлау мәселелері бойынша өзгерістер мен толықтырулар енгізу туралы» Қазақстан Республикасының 2021 жылғы 24 мамырдағы № 42-VII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E7" w:rsidRDefault="00A014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14E7"/>
    <w:rsid w:val="00A01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014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4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4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4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014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4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4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4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418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сайлау мәселелері бойынша өзгерістер мен толықтырулар енгізу туралы» Қазақстан Республикасының 2021 жылғы 24 мамырдағы № 42-VII Заңы (©Paragraph 2023)</dc:title>
  <dc:subject/>
  <dc:creator>Сергей М</dc:creator>
  <cp:keywords/>
  <dc:description/>
  <cp:lastModifiedBy>Сергей М</cp:lastModifiedBy>
  <cp:revision>2</cp:revision>
  <dcterms:created xsi:type="dcterms:W3CDTF">2023-11-30T00:39:00Z</dcterms:created>
  <dcterms:modified xsi:type="dcterms:W3CDTF">2023-11-30T00:39:00Z</dcterms:modified>
</cp:coreProperties>
</file>