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D1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2021 года № 192-ФЗ «О внесении изменений в отдельные законодательные акты Российской Федерации» (с изменениями и дополнениями по состоянию на 23.03.2024 г.)</w:t>
      </w:r>
    </w:p>
    <w:p w:rsidR="00000000" w:rsidRDefault="00044D16">
      <w:pPr>
        <w:pStyle w:val="pj"/>
      </w:pPr>
      <w:r>
        <w:rPr>
          <w:rStyle w:val="s0"/>
          <w:b/>
          <w:bCs/>
        </w:rPr>
        <w:t> </w:t>
      </w:r>
    </w:p>
    <w:p w:rsidR="00000000" w:rsidRDefault="00044D16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11 июня 2021 г.</w:t>
      </w:r>
    </w:p>
    <w:p w:rsidR="00000000" w:rsidRDefault="00044D16">
      <w:pPr>
        <w:pStyle w:val="pj"/>
      </w:pPr>
      <w:r>
        <w:rPr>
          <w:rStyle w:val="s0"/>
        </w:rPr>
        <w:t> </w:t>
      </w:r>
    </w:p>
    <w:p w:rsidR="00000000" w:rsidRDefault="00044D16">
      <w:pPr>
        <w:pStyle w:val="pj"/>
      </w:pPr>
      <w:r>
        <w:rPr>
          <w:rStyle w:val="s0"/>
        </w:rPr>
        <w:t>Внесены изменения:</w:t>
      </w:r>
    </w:p>
    <w:p w:rsidR="00000000" w:rsidRDefault="00044D16">
      <w:pPr>
        <w:pStyle w:val="pj"/>
      </w:pPr>
      <w:r>
        <w:rPr>
          <w:rStyle w:val="s0"/>
        </w:rPr>
        <w:t> </w:t>
      </w:r>
    </w:p>
    <w:p w:rsidR="00000000" w:rsidRDefault="00044D16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25.03.22 г. № 61-ФЗ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4D16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23.03.24 г. № 50-ФЗ (см. </w:t>
      </w:r>
      <w:hyperlink r:id="rId1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44D16">
      <w:pPr>
        <w:pStyle w:val="pj"/>
      </w:pPr>
      <w:r>
        <w:rPr>
          <w:rStyle w:val="s0"/>
        </w:rPr>
        <w:t> </w:t>
      </w:r>
    </w:p>
    <w:p w:rsidR="00000000" w:rsidRDefault="00044D16">
      <w:pPr>
        <w:pStyle w:val="pj"/>
      </w:pPr>
      <w:r>
        <w:rPr>
          <w:rStyle w:val="s0"/>
        </w:rPr>
        <w:t xml:space="preserve">О внесении изменений см. </w:t>
      </w:r>
      <w:hyperlink r:id="rId11" w:anchor="sub_id=5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23.11.24 г. № 390-ФЗ (см. </w:t>
      </w:r>
      <w:hyperlink r:id="rId1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44D16">
      <w:pPr>
        <w:pStyle w:val="pj"/>
      </w:pPr>
      <w:r>
        <w:rPr>
          <w:rStyle w:val="s0"/>
        </w:rPr>
        <w:t> </w:t>
      </w:r>
    </w:p>
    <w:p w:rsidR="00000000" w:rsidRDefault="00044D16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D16" w:rsidRDefault="00044D16" w:rsidP="00044D16">
      <w:r>
        <w:separator/>
      </w:r>
    </w:p>
  </w:endnote>
  <w:endnote w:type="continuationSeparator" w:id="0">
    <w:p w:rsidR="00044D16" w:rsidRDefault="00044D16" w:rsidP="00044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D16" w:rsidRDefault="00044D16" w:rsidP="00044D16">
      <w:r>
        <w:separator/>
      </w:r>
    </w:p>
  </w:footnote>
  <w:footnote w:type="continuationSeparator" w:id="0">
    <w:p w:rsidR="00044D16" w:rsidRDefault="00044D16" w:rsidP="00044D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 w:rsidP="00044D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D16" w:rsidRPr="00044D16" w:rsidRDefault="00044D16" w:rsidP="00044D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2021 года № 192-ФЗ «О внесении изменений в отдельные законодательные акты Российской Федерации» (с изменениями и дополнениями по состоянию на 23.03.2024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16" w:rsidRDefault="00044D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D16"/>
    <w:rsid w:val="00044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D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D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D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D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D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D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D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D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909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79351" TargetMode="External"/><Relationship Id="rId12" Type="http://schemas.openxmlformats.org/officeDocument/2006/relationships/hyperlink" Target="http://online.zakon.kz/Document/?doc_id=374730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30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6629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629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990</Characters>
  <Application>Microsoft Office Word</Application>
  <DocSecurity>0</DocSecurity>
  <Lines>8</Lines>
  <Paragraphs>2</Paragraphs>
  <ScaleCrop>false</ScaleCrop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2025-04-02T20:21:00Z</dcterms:created>
  <dcterms:modified xsi:type="dcterms:W3CDTF">2025-04-02T20:21:00Z</dcterms:modified>
</cp:coreProperties>
</file>