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F76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1.03-00-2022 «Строительное производство. Организация строительства предприятий, зданий и сооружений» (с изменениями и дополнениями по состоянию на 10.04.2024 г.)</w:t>
      </w:r>
    </w:p>
    <w:p w:rsidR="00000000" w:rsidRDefault="00536F76">
      <w:pPr>
        <w:pStyle w:val="pj"/>
      </w:pPr>
      <w:r>
        <w:rPr>
          <w:rStyle w:val="s0"/>
          <w:b/>
          <w:bCs/>
        </w:rPr>
        <w:t> </w:t>
      </w:r>
    </w:p>
    <w:p w:rsidR="00000000" w:rsidRDefault="00536F76">
      <w:pPr>
        <w:pStyle w:val="pj"/>
      </w:pPr>
      <w:r>
        <w:rPr>
          <w:rStyle w:val="s0"/>
        </w:rPr>
        <w:t>Внесены изменения:</w:t>
      </w:r>
    </w:p>
    <w:p w:rsidR="00000000" w:rsidRDefault="00536F76">
      <w:pPr>
        <w:pStyle w:val="pj"/>
      </w:pPr>
      <w:r>
        <w:rPr>
          <w:rStyle w:val="s0"/>
        </w:rPr>
        <w:t> </w:t>
      </w:r>
    </w:p>
    <w:p w:rsidR="00000000" w:rsidRDefault="00536F76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30.11.22 г. № 215-НҚА;</w:t>
      </w:r>
    </w:p>
    <w:p w:rsidR="00000000" w:rsidRDefault="00536F7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22.01.24 г. № 15-нқ;</w:t>
      </w:r>
    </w:p>
    <w:p w:rsidR="00000000" w:rsidRDefault="00536F76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10.04.24 г. № 54-НҚ.</w:t>
      </w:r>
    </w:p>
    <w:p w:rsidR="00000000" w:rsidRDefault="00536F76">
      <w:pPr>
        <w:pStyle w:val="pj"/>
      </w:pPr>
      <w:r>
        <w:rPr>
          <w:rStyle w:val="s0"/>
        </w:rPr>
        <w:t> </w:t>
      </w:r>
    </w:p>
    <w:p w:rsidR="00000000" w:rsidRDefault="00536F76">
      <w:pPr>
        <w:pStyle w:val="pj"/>
      </w:pPr>
      <w:r>
        <w:rPr>
          <w:rStyle w:val="s0"/>
        </w:rPr>
        <w:t>Предыдущие редакции:</w:t>
      </w:r>
    </w:p>
    <w:p w:rsidR="00000000" w:rsidRDefault="00536F76">
      <w:pPr>
        <w:pStyle w:val="pj"/>
      </w:pPr>
      <w:r>
        <w:rPr>
          <w:rStyle w:val="s0"/>
        </w:rPr>
        <w:t> </w:t>
      </w:r>
    </w:p>
    <w:p w:rsidR="00000000" w:rsidRDefault="00536F76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30.11.22 г.</w:t>
      </w:r>
    </w:p>
    <w:p w:rsidR="00000000" w:rsidRDefault="00536F76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22.01.24 г.</w:t>
      </w:r>
    </w:p>
    <w:p w:rsidR="00000000" w:rsidRDefault="00536F76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10.04.24 г.</w:t>
      </w:r>
    </w:p>
    <w:p w:rsidR="00000000" w:rsidRDefault="00536F76">
      <w:pPr>
        <w:pStyle w:val="pj"/>
      </w:pPr>
      <w:r>
        <w:rPr>
          <w:rStyle w:val="s0"/>
        </w:rPr>
        <w:t> </w:t>
      </w:r>
    </w:p>
    <w:p w:rsidR="00000000" w:rsidRDefault="00536F76">
      <w:pPr>
        <w:pStyle w:val="pc"/>
      </w:pPr>
      <w:r>
        <w:rPr>
          <w:rStyle w:val="s1"/>
        </w:rPr>
        <w:t>Предисловие</w:t>
      </w:r>
    </w:p>
    <w:p w:rsidR="00000000" w:rsidRDefault="00536F76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4"/>
        <w:gridCol w:w="6347"/>
      </w:tblGrid>
      <w:tr w:rsidR="00000000">
        <w:trPr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r>
              <w:rPr>
                <w:b/>
                <w:bCs/>
              </w:rPr>
              <w:t>1. РАЗРАБОТАНЫ:</w:t>
            </w:r>
          </w:p>
        </w:tc>
        <w:tc>
          <w:tcPr>
            <w:tcW w:w="3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r>
              <w:t>АО «КазНИИСА»</w:t>
            </w:r>
          </w:p>
        </w:tc>
      </w:tr>
      <w:tr w:rsidR="00000000">
        <w:trPr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r>
              <w:rPr>
                <w:b/>
                <w:bCs/>
              </w:rPr>
              <w:t>2. ПРЕДСТАВЛЕНЫ:</w:t>
            </w:r>
          </w:p>
        </w:tc>
        <w:tc>
          <w:tcPr>
            <w:tcW w:w="3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r>
              <w:t>Управлением технического регулирования и нормирования Комитета по делам строительства и жилищно-коммунального хозяйства Министерства индустрии и инфраструктурного развития Республики Казахстан</w:t>
            </w:r>
          </w:p>
        </w:tc>
      </w:tr>
      <w:tr w:rsidR="00000000">
        <w:trPr>
          <w:trHeight w:val="770"/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r>
              <w:rPr>
                <w:b/>
                <w:bCs/>
              </w:rPr>
              <w:t>3. УТВЕРЖДЕНЫ</w:t>
            </w:r>
          </w:p>
          <w:p w:rsidR="00000000" w:rsidRDefault="00536F76">
            <w:pPr>
              <w:pStyle w:val="pji"/>
            </w:pPr>
            <w:r>
              <w:rPr>
                <w:b/>
                <w:bCs/>
              </w:rPr>
              <w:t> </w:t>
            </w:r>
          </w:p>
          <w:p w:rsidR="00000000" w:rsidRDefault="00536F76">
            <w:pPr>
              <w:pStyle w:val="pji"/>
            </w:pPr>
            <w:r>
              <w:t> </w:t>
            </w:r>
          </w:p>
        </w:tc>
        <w:tc>
          <w:tcPr>
            <w:tcW w:w="3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hyperlink r:id="rId13" w:history="1">
              <w:r>
                <w:rPr>
                  <w:rStyle w:val="a4"/>
                </w:rPr>
                <w:t>приказом</w:t>
              </w:r>
            </w:hyperlink>
            <w:r>
              <w:t xml:space="preserve"> Комитета по делам строительства и жилищно-коммунального хозяйства Министерства индустрии и инфраструктурного развития Республики Казахстан от 22 июня 2022 года № 121-НҚ </w:t>
            </w:r>
          </w:p>
        </w:tc>
      </w:tr>
      <w:tr w:rsidR="00000000">
        <w:trPr>
          <w:trHeight w:val="114"/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  <w:spacing w:line="114" w:lineRule="atLeast"/>
            </w:pPr>
            <w:r>
              <w:rPr>
                <w:b/>
                <w:bCs/>
              </w:rPr>
              <w:t>И ВВЕДЕНЫ В ДЕЙСТВИЕ:</w:t>
            </w:r>
          </w:p>
        </w:tc>
        <w:tc>
          <w:tcPr>
            <w:tcW w:w="3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  <w:spacing w:line="114" w:lineRule="atLeast"/>
            </w:pPr>
            <w:r>
              <w:t>с 21.06.2022 г.</w:t>
            </w:r>
          </w:p>
        </w:tc>
      </w:tr>
      <w:tr w:rsidR="00000000">
        <w:trPr>
          <w:jc w:val="center"/>
        </w:trPr>
        <w:tc>
          <w:tcPr>
            <w:tcW w:w="16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r>
              <w:rPr>
                <w:b/>
                <w:bCs/>
              </w:rPr>
              <w:t>4. ВЗАМЕН</w:t>
            </w:r>
          </w:p>
        </w:tc>
        <w:tc>
          <w:tcPr>
            <w:tcW w:w="3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36F76">
            <w:pPr>
              <w:pStyle w:val="pji"/>
            </w:pPr>
            <w:hyperlink r:id="rId14" w:history="1">
              <w:r>
                <w:rPr>
                  <w:rStyle w:val="a4"/>
                </w:rPr>
                <w:t>СН РК 1.03-00-2011</w:t>
              </w:r>
            </w:hyperlink>
            <w:r>
              <w:t>*</w:t>
            </w:r>
          </w:p>
        </w:tc>
      </w:tr>
    </w:tbl>
    <w:p w:rsidR="00000000" w:rsidRDefault="00536F76">
      <w:pPr>
        <w:pStyle w:val="pj"/>
      </w:pPr>
      <w:r>
        <w:t> </w:t>
      </w:r>
    </w:p>
    <w:p w:rsidR="00000000" w:rsidRDefault="00536F76">
      <w:pPr>
        <w:pStyle w:val="pj"/>
      </w:pPr>
      <w:r>
        <w:rPr>
          <w:b/>
          <w:bCs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</w:t>
      </w:r>
      <w:r>
        <w:rPr>
          <w:b/>
          <w:bCs/>
        </w:rPr>
        <w:t>ния Уполномоченного государственного органа по делам архитектуры, градостроительства и строительства Республики Казахстан.</w:t>
      </w:r>
    </w:p>
    <w:p w:rsidR="00000000" w:rsidRDefault="00536F76">
      <w:pPr>
        <w:pStyle w:val="pj"/>
      </w:pPr>
      <w:r>
        <w:rPr>
          <w:b/>
          <w:bCs/>
        </w:rPr>
        <w:t> </w:t>
      </w:r>
    </w:p>
    <w:p w:rsidR="00000000" w:rsidRDefault="00536F76">
      <w:pPr>
        <w:pStyle w:val="pj"/>
      </w:pPr>
      <w:r>
        <w:rPr>
          <w:rStyle w:val="s0"/>
        </w:rPr>
        <w:t>Внесены изменения:</w:t>
      </w:r>
    </w:p>
    <w:p w:rsidR="00000000" w:rsidRDefault="00536F76">
      <w:pPr>
        <w:pStyle w:val="pj"/>
      </w:pPr>
      <w:r>
        <w:rPr>
          <w:rStyle w:val="s0"/>
        </w:rPr>
        <w:t> </w:t>
      </w:r>
    </w:p>
    <w:p w:rsidR="00000000" w:rsidRDefault="00536F76">
      <w:pPr>
        <w:pStyle w:val="pj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</w:t>
      </w:r>
      <w:r>
        <w:rPr>
          <w:rStyle w:val="s0"/>
        </w:rPr>
        <w:t>а по делам строительства и жилищно-коммунального хозяйства Министерства индустрии и инфраструктурного развития РК от 05.10.22 г. № 192-нқ.</w:t>
      </w:r>
    </w:p>
    <w:p w:rsidR="00000000" w:rsidRDefault="00536F76">
      <w:pPr>
        <w:pStyle w:val="pj"/>
      </w:pPr>
      <w:r>
        <w:t> </w:t>
      </w:r>
    </w:p>
    <w:p w:rsidR="00000000" w:rsidRDefault="00536F76">
      <w:pPr>
        <w:pStyle w:val="pj"/>
      </w:pPr>
      <w:r>
        <w:rPr>
          <w:rStyle w:val="s0"/>
        </w:rPr>
        <w:t>Предыдущие редакции:</w:t>
      </w:r>
    </w:p>
    <w:p w:rsidR="00000000" w:rsidRDefault="00536F76">
      <w:pPr>
        <w:pStyle w:val="pj"/>
      </w:pPr>
      <w:r>
        <w:rPr>
          <w:rStyle w:val="s0"/>
        </w:rPr>
        <w:t> </w:t>
      </w:r>
    </w:p>
    <w:p w:rsidR="00000000" w:rsidRDefault="00536F7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</w:t>
      </w:r>
      <w:r>
        <w:t>внесения изменений от 05.10.22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F76" w:rsidRDefault="00536F76" w:rsidP="00536F76">
      <w:r>
        <w:separator/>
      </w:r>
    </w:p>
  </w:endnote>
  <w:endnote w:type="continuationSeparator" w:id="0">
    <w:p w:rsidR="00536F76" w:rsidRDefault="00536F76" w:rsidP="00536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F76" w:rsidRDefault="00536F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F76" w:rsidRDefault="00536F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F76" w:rsidRDefault="00536F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F76" w:rsidRDefault="00536F76" w:rsidP="00536F76">
      <w:r>
        <w:separator/>
      </w:r>
    </w:p>
  </w:footnote>
  <w:footnote w:type="continuationSeparator" w:id="0">
    <w:p w:rsidR="00536F76" w:rsidRDefault="00536F76" w:rsidP="00536F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F76" w:rsidRDefault="00536F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F76" w:rsidRDefault="00536F76" w:rsidP="00536F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6F76" w:rsidRPr="00536F76" w:rsidRDefault="00536F76" w:rsidP="00536F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1.03-00-2022 «Строительное производство. Организация строительства предприятий, зданий и сооружений» (с изменениями и дополнениями по состоянию на 10.04.2024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F76" w:rsidRDefault="00536F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F76"/>
    <w:rsid w:val="0053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F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F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F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F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6F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6F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6F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6F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66812" TargetMode="External"/><Relationship Id="rId13" Type="http://schemas.openxmlformats.org/officeDocument/2006/relationships/hyperlink" Target="http://online.zakon.kz/Document/?doc_id=389335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254240" TargetMode="External"/><Relationship Id="rId12" Type="http://schemas.openxmlformats.org/officeDocument/2006/relationships/hyperlink" Target="http://online.zakon.kz/Document/?doc_id=367049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1792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9115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2267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07124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45012" TargetMode="External"/><Relationship Id="rId14" Type="http://schemas.openxmlformats.org/officeDocument/2006/relationships/hyperlink" Target="http://online.zakon.kz/Document/?doc_id=3115212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397</Words>
  <Characters>2267</Characters>
  <Application>Microsoft Office Word</Application>
  <DocSecurity>0</DocSecurity>
  <Lines>18</Lines>
  <Paragraphs>5</Paragraphs>
  <ScaleCrop>false</ScaleCrop>
  <Company>SPecialiST RePack</Company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1.03-00-2022 «Строительное производство. Организация строительства предприятий, зданий и сооружений» (с изменениями и дополнениями по состоянию на 10.04.2024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2024-04-29T11:15:00Z</dcterms:created>
  <dcterms:modified xsi:type="dcterms:W3CDTF">2024-04-29T11:15:00Z</dcterms:modified>
</cp:coreProperties>
</file>