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58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Минист</w:t>
      </w:r>
      <w:r>
        <w:rPr>
          <w:rStyle w:val="s0"/>
          <w:b/>
          <w:bCs/>
        </w:rPr>
        <w:t>ра финансов Республики Казахстан от 27 апреля 2015 года № 284) (с изменениями и дополнениями по состоянию на 28.12.2018 г.) (утратил силу)</w:t>
      </w:r>
    </w:p>
    <w:p w:rsidR="00000000" w:rsidRDefault="00905587">
      <w:r>
        <w:t> </w:t>
      </w:r>
    </w:p>
    <w:p w:rsidR="00000000" w:rsidRDefault="0090558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905587">
      <w:pPr>
        <w:ind w:firstLine="400"/>
        <w:jc w:val="both"/>
      </w:pPr>
      <w:r>
        <w:rPr>
          <w:rStyle w:val="s0"/>
        </w:rPr>
        <w:t> </w:t>
      </w:r>
    </w:p>
    <w:p w:rsidR="00000000" w:rsidRDefault="0090558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905587">
      <w:pPr>
        <w:ind w:firstLine="397"/>
        <w:jc w:val="both"/>
      </w:pPr>
      <w:r>
        <w:rPr>
          <w:rStyle w:val="s0"/>
        </w:rPr>
        <w:t> </w:t>
      </w:r>
    </w:p>
    <w:p w:rsidR="00000000" w:rsidRDefault="0090558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905587">
      <w:pPr>
        <w:ind w:firstLine="397"/>
        <w:jc w:val="both"/>
      </w:pPr>
      <w:r>
        <w:rPr>
          <w:rStyle w:val="s0"/>
        </w:rPr>
        <w:t> </w:t>
      </w:r>
    </w:p>
    <w:p w:rsidR="00000000" w:rsidRDefault="0090558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05587">
      <w:pPr>
        <w:ind w:firstLine="400"/>
        <w:jc w:val="both"/>
      </w:pPr>
      <w:r>
        <w:rPr>
          <w:rStyle w:val="s0"/>
        </w:rPr>
        <w:t> </w:t>
      </w:r>
    </w:p>
    <w:p w:rsidR="00000000" w:rsidRDefault="00905587">
      <w:pPr>
        <w:ind w:firstLine="400"/>
        <w:jc w:val="both"/>
      </w:pPr>
      <w:hyperlink r:id="rId9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5587">
      <w:pPr>
        <w:ind w:firstLine="400"/>
        <w:jc w:val="both"/>
      </w:pPr>
      <w:hyperlink r:id="rId11" w:anchor="sub_id=2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905587">
      <w:pPr>
        <w:ind w:firstLine="400"/>
        <w:jc w:val="both"/>
      </w:pPr>
      <w:hyperlink r:id="rId12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905587">
      <w:pPr>
        <w:ind w:firstLine="397"/>
        <w:jc w:val="both"/>
      </w:pPr>
      <w:hyperlink r:id="rId14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905587">
      <w:pPr>
        <w:ind w:firstLine="400"/>
        <w:jc w:val="both"/>
      </w:pPr>
      <w:r>
        <w:t> </w:t>
      </w:r>
    </w:p>
    <w:p w:rsidR="00000000" w:rsidRDefault="0090558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5587">
      <w:pPr>
        <w:ind w:firstLine="400"/>
        <w:jc w:val="both"/>
      </w:pPr>
      <w:r>
        <w:rPr>
          <w:rStyle w:val="s0"/>
        </w:rPr>
        <w:t> </w:t>
      </w:r>
    </w:p>
    <w:p w:rsidR="00000000" w:rsidRDefault="00905587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90558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905587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905587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905587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587" w:rsidRDefault="00905587" w:rsidP="00905587">
      <w:r>
        <w:separator/>
      </w:r>
    </w:p>
  </w:endnote>
  <w:endnote w:type="continuationSeparator" w:id="0">
    <w:p w:rsidR="00905587" w:rsidRDefault="00905587" w:rsidP="00905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587" w:rsidRDefault="00905587" w:rsidP="00905587">
      <w:r>
        <w:separator/>
      </w:r>
    </w:p>
  </w:footnote>
  <w:footnote w:type="continuationSeparator" w:id="0">
    <w:p w:rsidR="00905587" w:rsidRDefault="00905587" w:rsidP="009055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 w:rsidP="009055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587" w:rsidRPr="00905587" w:rsidRDefault="00905587" w:rsidP="009055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87" w:rsidRDefault="009055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587"/>
    <w:rsid w:val="00905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55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55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55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55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55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55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55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55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905480" TargetMode="External"/><Relationship Id="rId18" Type="http://schemas.openxmlformats.org/officeDocument/2006/relationships/hyperlink" Target="http://online.zakon.kz/Document/?doc_id=3608965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385235" TargetMode="External"/><Relationship Id="rId17" Type="http://schemas.openxmlformats.org/officeDocument/2006/relationships/hyperlink" Target="http://online.zakon.kz/Document/?doc_id=3400551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9234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61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86049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201961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2314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(приложение 32 к приказу Министра финансов Республики Казахстан от 27 апреля 2015 года № 284) (с изменениями и дополнениями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2024-01-21T19:21:00Z</dcterms:created>
  <dcterms:modified xsi:type="dcterms:W3CDTF">2024-01-21T19:21:00Z</dcterms:modified>
</cp:coreProperties>
</file>