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160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14 мая 2024 года № 51 «О внесении изменений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таможенно</w:t>
      </w:r>
      <w:r>
        <w:rPr>
          <w:rStyle w:val="s0"/>
          <w:b/>
          <w:bCs/>
        </w:rPr>
        <w:t>й территории Евразийского экономического союза» (г. Ереван)</w:t>
      </w:r>
    </w:p>
    <w:p w:rsidR="00000000" w:rsidRDefault="00BC160D">
      <w:pPr>
        <w:pStyle w:val="pj"/>
      </w:pPr>
      <w:r>
        <w:rPr>
          <w:rStyle w:val="s0"/>
          <w:b/>
          <w:bCs/>
        </w:rPr>
        <w:t> </w:t>
      </w:r>
    </w:p>
    <w:p w:rsidR="00000000" w:rsidRDefault="00BC160D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мая 2024 г.</w:t>
      </w:r>
    </w:p>
    <w:p w:rsidR="00000000" w:rsidRDefault="00BC160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60D" w:rsidRDefault="00BC160D" w:rsidP="00BC160D">
      <w:r>
        <w:separator/>
      </w:r>
    </w:p>
  </w:endnote>
  <w:endnote w:type="continuationSeparator" w:id="0">
    <w:p w:rsidR="00BC160D" w:rsidRDefault="00BC160D" w:rsidP="00BC16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60D" w:rsidRDefault="00BC16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60D" w:rsidRDefault="00BC16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60D" w:rsidRDefault="00BC16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60D" w:rsidRDefault="00BC160D" w:rsidP="00BC160D">
      <w:r>
        <w:separator/>
      </w:r>
    </w:p>
  </w:footnote>
  <w:footnote w:type="continuationSeparator" w:id="0">
    <w:p w:rsidR="00BC160D" w:rsidRDefault="00BC160D" w:rsidP="00BC16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60D" w:rsidRDefault="00BC16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60D" w:rsidRDefault="00BC160D" w:rsidP="00BC16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160D" w:rsidRPr="00BC160D" w:rsidRDefault="00BC160D" w:rsidP="00BC16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14 мая 2024 года № 51 «О внесении изменений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Ереван)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60D" w:rsidRDefault="00BC16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160D"/>
    <w:rsid w:val="00BC1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16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16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16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16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16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16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16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16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416</Characters>
  <Application>Microsoft Office Word</Application>
  <DocSecurity>0</DocSecurity>
  <Lines>3</Lines>
  <Paragraphs>1</Paragraphs>
  <ScaleCrop>false</ScaleCrop>
  <Company>SPecialiST RePack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14 мая 2024 года № 51 «О внесении изменений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Ереван)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2024-09-04T18:26:00Z</dcterms:created>
  <dcterms:modified xsi:type="dcterms:W3CDTF">2024-09-04T18:26:00Z</dcterms:modified>
</cp:coreProperties>
</file>