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766"/>
        <w:gridCol w:w="6697"/>
      </w:tblGrid>
      <w:tr w:rsidR="00000000">
        <w:tc>
          <w:tcPr>
            <w:tcW w:w="552" w:type="pct"/>
            <w:vMerge w:val="restart"/>
            <w:tcMar>
              <w:top w:w="0" w:type="dxa"/>
              <w:left w:w="108" w:type="dxa"/>
              <w:bottom w:w="0" w:type="dxa"/>
              <w:right w:w="108" w:type="dxa"/>
            </w:tcMar>
            <w:vAlign w:val="center"/>
            <w:hideMark/>
          </w:tcPr>
          <w:p w:rsidR="00000000" w:rsidRDefault="003A358F">
            <w:pPr>
              <w:pStyle w:val="pc"/>
            </w:pPr>
            <w:bookmarkStart w:id="0" w:name="_GoBack"/>
            <w:bookmarkEnd w:id="0"/>
            <w:r>
              <w:rPr>
                <w:noProof/>
              </w:rPr>
              <w:drawing>
                <wp:inline distT="0" distB="0" distL="0" distR="0">
                  <wp:extent cx="1571625" cy="1800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224546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1625" cy="1800225"/>
                          </a:xfrm>
                          <a:prstGeom prst="rect">
                            <a:avLst/>
                          </a:prstGeom>
                          <a:noFill/>
                          <a:ln>
                            <a:noFill/>
                          </a:ln>
                        </pic:spPr>
                      </pic:pic>
                    </a:graphicData>
                  </a:graphic>
                </wp:inline>
              </w:drawing>
            </w:r>
            <w:r>
              <w:t> </w:t>
            </w:r>
          </w:p>
        </w:tc>
        <w:tc>
          <w:tcPr>
            <w:tcW w:w="4448" w:type="pct"/>
            <w:vAlign w:val="center"/>
            <w:hideMark/>
          </w:tcPr>
          <w:p w:rsidR="00000000" w:rsidRDefault="003A358F">
            <w:pPr>
              <w:pStyle w:val="pc"/>
            </w:pPr>
            <w:r>
              <w:rPr>
                <w:rStyle w:val="s0"/>
                <w:b/>
                <w:bCs/>
                <w:sz w:val="28"/>
                <w:szCs w:val="28"/>
              </w:rPr>
              <w:t>Аскаров Алибек Асылбаевич</w:t>
            </w:r>
          </w:p>
        </w:tc>
      </w:tr>
      <w:tr w:rsidR="00000000">
        <w:tc>
          <w:tcPr>
            <w:tcW w:w="0" w:type="auto"/>
            <w:vMerge/>
            <w:vAlign w:val="center"/>
            <w:hideMark/>
          </w:tcPr>
          <w:p w:rsidR="00000000" w:rsidRDefault="003A358F">
            <w:pPr>
              <w:rPr>
                <w:color w:val="000000"/>
              </w:rPr>
            </w:pPr>
          </w:p>
        </w:tc>
        <w:tc>
          <w:tcPr>
            <w:tcW w:w="4448" w:type="pct"/>
            <w:vAlign w:val="center"/>
            <w:hideMark/>
          </w:tcPr>
          <w:p w:rsidR="00000000" w:rsidRDefault="003A358F">
            <w:pPr>
              <w:pStyle w:val="a5"/>
            </w:pPr>
            <w:r>
              <w:t> </w:t>
            </w:r>
          </w:p>
        </w:tc>
      </w:tr>
      <w:tr w:rsidR="00000000">
        <w:trPr>
          <w:trHeight w:val="195"/>
        </w:trPr>
        <w:tc>
          <w:tcPr>
            <w:tcW w:w="0" w:type="auto"/>
            <w:vMerge/>
            <w:vAlign w:val="center"/>
            <w:hideMark/>
          </w:tcPr>
          <w:p w:rsidR="00000000" w:rsidRDefault="003A358F">
            <w:pPr>
              <w:rPr>
                <w:color w:val="000000"/>
              </w:rPr>
            </w:pPr>
          </w:p>
        </w:tc>
        <w:tc>
          <w:tcPr>
            <w:tcW w:w="4448" w:type="pct"/>
            <w:tcMar>
              <w:top w:w="0" w:type="dxa"/>
              <w:left w:w="108" w:type="dxa"/>
              <w:bottom w:w="0" w:type="dxa"/>
              <w:right w:w="108" w:type="dxa"/>
            </w:tcMar>
            <w:hideMark/>
          </w:tcPr>
          <w:p w:rsidR="00000000" w:rsidRDefault="003A358F">
            <w:pPr>
              <w:pStyle w:val="a5"/>
              <w:spacing w:line="195" w:lineRule="atLeast"/>
            </w:pPr>
            <w:r>
              <w:rPr>
                <w:rStyle w:val="s0"/>
                <w:b/>
                <w:bCs/>
              </w:rPr>
              <w:t>Последняя должность:</w:t>
            </w:r>
            <w:r>
              <w:rPr>
                <w:rStyle w:val="s0"/>
              </w:rPr>
              <w:t xml:space="preserve"> Директор ГУ </w:t>
            </w:r>
            <w:r>
              <w:t>«Центр геральдических исследований»</w:t>
            </w:r>
          </w:p>
        </w:tc>
      </w:tr>
      <w:tr w:rsidR="00000000">
        <w:trPr>
          <w:trHeight w:val="360"/>
        </w:trPr>
        <w:tc>
          <w:tcPr>
            <w:tcW w:w="0" w:type="auto"/>
            <w:vMerge/>
            <w:vAlign w:val="center"/>
            <w:hideMark/>
          </w:tcPr>
          <w:p w:rsidR="00000000" w:rsidRDefault="003A358F">
            <w:pPr>
              <w:rPr>
                <w:color w:val="000000"/>
              </w:rPr>
            </w:pPr>
          </w:p>
        </w:tc>
        <w:tc>
          <w:tcPr>
            <w:tcW w:w="4448" w:type="pct"/>
            <w:tcMar>
              <w:top w:w="0" w:type="dxa"/>
              <w:left w:w="108" w:type="dxa"/>
              <w:bottom w:w="0" w:type="dxa"/>
              <w:right w:w="108" w:type="dxa"/>
            </w:tcMar>
            <w:hideMark/>
          </w:tcPr>
          <w:p w:rsidR="00000000" w:rsidRDefault="003A358F">
            <w:pPr>
              <w:pStyle w:val="a5"/>
            </w:pPr>
            <w:r>
              <w:rPr>
                <w:rStyle w:val="s0"/>
                <w:b/>
                <w:bCs/>
              </w:rPr>
              <w:t>Дата рождения:</w:t>
            </w:r>
            <w:r>
              <w:rPr>
                <w:rStyle w:val="s0"/>
              </w:rPr>
              <w:t xml:space="preserve"> 24.01.1951</w:t>
            </w:r>
          </w:p>
        </w:tc>
      </w:tr>
      <w:tr w:rsidR="00000000">
        <w:trPr>
          <w:trHeight w:val="330"/>
        </w:trPr>
        <w:tc>
          <w:tcPr>
            <w:tcW w:w="0" w:type="auto"/>
            <w:vMerge/>
            <w:vAlign w:val="center"/>
            <w:hideMark/>
          </w:tcPr>
          <w:p w:rsidR="00000000" w:rsidRDefault="003A358F">
            <w:pPr>
              <w:rPr>
                <w:color w:val="000000"/>
              </w:rPr>
            </w:pPr>
          </w:p>
        </w:tc>
        <w:tc>
          <w:tcPr>
            <w:tcW w:w="4448" w:type="pct"/>
            <w:tcMar>
              <w:top w:w="0" w:type="dxa"/>
              <w:left w:w="108" w:type="dxa"/>
              <w:bottom w:w="0" w:type="dxa"/>
              <w:right w:w="108" w:type="dxa"/>
            </w:tcMar>
            <w:hideMark/>
          </w:tcPr>
          <w:p w:rsidR="00000000" w:rsidRDefault="003A358F">
            <w:pPr>
              <w:pStyle w:val="a5"/>
            </w:pPr>
            <w:r>
              <w:rPr>
                <w:rStyle w:val="s0"/>
                <w:b/>
                <w:bCs/>
              </w:rPr>
              <w:t>Место рождения:</w:t>
            </w:r>
            <w:r>
              <w:rPr>
                <w:rStyle w:val="s0"/>
              </w:rPr>
              <w:t xml:space="preserve"> </w:t>
            </w:r>
            <w:r>
              <w:rPr>
                <w:rStyle w:val="s0"/>
              </w:rPr>
              <w:t>КазССР; Восточно-Казахстанская область; Катонкарагайский район; с. Черновая</w:t>
            </w:r>
          </w:p>
        </w:tc>
      </w:tr>
      <w:tr w:rsidR="00000000">
        <w:trPr>
          <w:trHeight w:val="879"/>
        </w:trPr>
        <w:tc>
          <w:tcPr>
            <w:tcW w:w="0" w:type="auto"/>
            <w:vMerge/>
            <w:vAlign w:val="center"/>
            <w:hideMark/>
          </w:tcPr>
          <w:p w:rsidR="00000000" w:rsidRDefault="003A358F">
            <w:pPr>
              <w:rPr>
                <w:color w:val="000000"/>
              </w:rPr>
            </w:pPr>
          </w:p>
        </w:tc>
        <w:tc>
          <w:tcPr>
            <w:tcW w:w="4448" w:type="pct"/>
            <w:tcMar>
              <w:top w:w="0" w:type="dxa"/>
              <w:left w:w="108" w:type="dxa"/>
              <w:bottom w:w="0" w:type="dxa"/>
              <w:right w:w="108" w:type="dxa"/>
            </w:tcMar>
            <w:hideMark/>
          </w:tcPr>
          <w:p w:rsidR="00000000" w:rsidRDefault="003A358F">
            <w:pPr>
              <w:pStyle w:val="a5"/>
            </w:pPr>
            <w:r>
              <w:rPr>
                <w:rStyle w:val="s0"/>
                <w:b/>
                <w:bCs/>
              </w:rPr>
              <w:t>Семейное положение, родственные связи:</w:t>
            </w:r>
          </w:p>
          <w:p w:rsidR="00000000" w:rsidRDefault="003A358F">
            <w:pPr>
              <w:pStyle w:val="a5"/>
            </w:pPr>
            <w:r>
              <w:rPr>
                <w:rStyle w:val="s0"/>
                <w:rFonts w:ascii="Symbol" w:hAnsi="Symbol"/>
              </w:rPr>
              <w:t></w:t>
            </w:r>
            <w:r>
              <w:rPr>
                <w:rStyle w:val="s0"/>
              </w:rPr>
              <w:t>      Жена:</w:t>
            </w:r>
          </w:p>
          <w:p w:rsidR="00000000" w:rsidRDefault="003A358F">
            <w:pPr>
              <w:pStyle w:val="a5"/>
            </w:pPr>
            <w:r>
              <w:rPr>
                <w:rStyle w:val="s0"/>
                <w:rFonts w:ascii="Symbol" w:hAnsi="Symbol"/>
              </w:rPr>
              <w:t></w:t>
            </w:r>
            <w:r>
              <w:rPr>
                <w:rStyle w:val="s0"/>
              </w:rPr>
              <w:t>      Дети:  </w:t>
            </w:r>
          </w:p>
        </w:tc>
      </w:tr>
      <w:tr w:rsidR="00000000">
        <w:trPr>
          <w:trHeight w:val="525"/>
        </w:trPr>
        <w:tc>
          <w:tcPr>
            <w:tcW w:w="0" w:type="auto"/>
            <w:vMerge/>
            <w:vAlign w:val="center"/>
            <w:hideMark/>
          </w:tcPr>
          <w:p w:rsidR="00000000" w:rsidRDefault="003A358F">
            <w:pPr>
              <w:rPr>
                <w:color w:val="000000"/>
              </w:rPr>
            </w:pPr>
          </w:p>
        </w:tc>
        <w:tc>
          <w:tcPr>
            <w:tcW w:w="4448" w:type="pct"/>
            <w:tcMar>
              <w:top w:w="0" w:type="dxa"/>
              <w:left w:w="108" w:type="dxa"/>
              <w:bottom w:w="0" w:type="dxa"/>
              <w:right w:w="108" w:type="dxa"/>
            </w:tcMar>
            <w:hideMark/>
          </w:tcPr>
          <w:p w:rsidR="00000000" w:rsidRDefault="003A358F">
            <w:pPr>
              <w:pStyle w:val="a5"/>
            </w:pPr>
            <w:r>
              <w:rPr>
                <w:rStyle w:val="s0"/>
                <w:b/>
                <w:bCs/>
              </w:rPr>
              <w:t>Владение языками:</w:t>
            </w:r>
          </w:p>
          <w:p w:rsidR="00000000" w:rsidRDefault="003A358F">
            <w:pPr>
              <w:pStyle w:val="a5"/>
            </w:pPr>
            <w:r>
              <w:rPr>
                <w:rStyle w:val="s0"/>
                <w:rFonts w:ascii="Symbol" w:hAnsi="Symbol"/>
              </w:rPr>
              <w:t></w:t>
            </w:r>
            <w:r>
              <w:rPr>
                <w:rStyle w:val="s0"/>
              </w:rPr>
              <w:t>      Казахский, русский</w:t>
            </w:r>
          </w:p>
        </w:tc>
      </w:tr>
      <w:tr w:rsidR="00000000">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Образование, специальность (квалификация), лицензии:</w:t>
            </w:r>
          </w:p>
          <w:p w:rsidR="00000000" w:rsidRDefault="003A358F">
            <w:pPr>
              <w:pStyle w:val="pji"/>
              <w:ind w:left="72" w:firstLine="4"/>
            </w:pPr>
            <w:r>
              <w:rPr>
                <w:rStyle w:val="s0"/>
                <w:rFonts w:ascii="Symbol" w:hAnsi="Symbol"/>
              </w:rPr>
              <w:t></w:t>
            </w:r>
            <w:r>
              <w:rPr>
                <w:rStyle w:val="s0"/>
              </w:rPr>
              <w:t>   </w:t>
            </w:r>
            <w:r>
              <w:rPr>
                <w:rStyle w:val="s0"/>
              </w:rPr>
              <w:t>   Алматинское художественное училище (1975);</w:t>
            </w:r>
          </w:p>
          <w:p w:rsidR="00000000" w:rsidRDefault="003A358F">
            <w:pPr>
              <w:pStyle w:val="pji"/>
              <w:ind w:left="72" w:firstLine="4"/>
            </w:pPr>
            <w:r>
              <w:rPr>
                <w:rStyle w:val="s0"/>
                <w:rFonts w:ascii="Symbol" w:hAnsi="Symbol"/>
              </w:rPr>
              <w:t></w:t>
            </w:r>
            <w:r>
              <w:rPr>
                <w:rStyle w:val="s0"/>
              </w:rPr>
              <w:t>      Казахский государственный университет (1982)</w:t>
            </w:r>
          </w:p>
          <w:p w:rsidR="00000000" w:rsidRDefault="003A358F">
            <w:pPr>
              <w:pStyle w:val="pji"/>
              <w:ind w:left="72" w:firstLine="4"/>
            </w:pPr>
            <w:r>
              <w:rPr>
                <w:rStyle w:val="s0"/>
                <w:i/>
                <w:iCs/>
              </w:rPr>
              <w:t>Специальность «Журналистика»</w:t>
            </w:r>
          </w:p>
        </w:tc>
      </w:tr>
      <w:tr w:rsidR="00000000">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Трудовой стаж:</w:t>
            </w:r>
          </w:p>
          <w:p w:rsidR="00000000" w:rsidRDefault="003A358F">
            <w:pPr>
              <w:pStyle w:val="pji"/>
              <w:ind w:left="72" w:firstLine="4"/>
            </w:pPr>
            <w:r>
              <w:rPr>
                <w:rStyle w:val="s0"/>
                <w:rFonts w:ascii="Symbol" w:hAnsi="Symbol"/>
              </w:rPr>
              <w:t></w:t>
            </w:r>
            <w:r>
              <w:rPr>
                <w:rStyle w:val="s0"/>
              </w:rPr>
              <w:t>      Художественный редактор, Литературный сотрудник, Заведующий отделом, Ответственный секретарь журнала «Б</w:t>
            </w:r>
            <w:r>
              <w:rPr>
                <w:rStyle w:val="s0"/>
              </w:rPr>
              <w:t>ілім және еңбек» (ныне «Зерде») (1975-1986);</w:t>
            </w:r>
          </w:p>
          <w:p w:rsidR="00000000" w:rsidRDefault="003A358F">
            <w:pPr>
              <w:pStyle w:val="pji"/>
              <w:ind w:left="72" w:firstLine="4"/>
            </w:pPr>
            <w:r>
              <w:rPr>
                <w:rStyle w:val="s0"/>
                <w:rFonts w:ascii="Symbol" w:hAnsi="Symbol"/>
              </w:rPr>
              <w:t></w:t>
            </w:r>
            <w:r>
              <w:rPr>
                <w:rStyle w:val="s0"/>
              </w:rPr>
              <w:t>      Главный редактор издательства «Өнер» (1986-1991);</w:t>
            </w:r>
          </w:p>
          <w:p w:rsidR="00000000" w:rsidRDefault="003A358F">
            <w:pPr>
              <w:pStyle w:val="pji"/>
              <w:ind w:left="72" w:firstLine="4"/>
            </w:pPr>
            <w:r>
              <w:rPr>
                <w:rStyle w:val="s0"/>
                <w:rFonts w:ascii="Symbol" w:hAnsi="Symbol"/>
              </w:rPr>
              <w:t></w:t>
            </w:r>
            <w:r>
              <w:rPr>
                <w:rStyle w:val="s0"/>
              </w:rPr>
              <w:t>      Старший референтом отдела внутренней политики Аппарата президента и Кабинета министров РК (1991-1993);</w:t>
            </w:r>
          </w:p>
          <w:p w:rsidR="00000000" w:rsidRDefault="003A358F">
            <w:pPr>
              <w:pStyle w:val="pji"/>
              <w:ind w:left="72" w:firstLine="4"/>
            </w:pPr>
            <w:r>
              <w:rPr>
                <w:rStyle w:val="s0"/>
                <w:rFonts w:ascii="Symbol" w:hAnsi="Symbol"/>
              </w:rPr>
              <w:t></w:t>
            </w:r>
            <w:r>
              <w:rPr>
                <w:rStyle w:val="s0"/>
              </w:rPr>
              <w:t xml:space="preserve">      </w:t>
            </w:r>
            <w:r>
              <w:rPr>
                <w:rStyle w:val="s0"/>
              </w:rPr>
              <w:t>Заместитель, Первый заместитель министра печати и средств массовой информации страны (1993-1998);</w:t>
            </w:r>
          </w:p>
          <w:p w:rsidR="00000000" w:rsidRDefault="003A358F">
            <w:pPr>
              <w:pStyle w:val="pji"/>
              <w:ind w:left="72" w:firstLine="4"/>
            </w:pPr>
            <w:r>
              <w:rPr>
                <w:rStyle w:val="s0"/>
                <w:rFonts w:ascii="Symbol" w:hAnsi="Symbol"/>
              </w:rPr>
              <w:t></w:t>
            </w:r>
            <w:r>
              <w:rPr>
                <w:rStyle w:val="s0"/>
              </w:rPr>
              <w:t>      Директор Департамента печати и полиграфии Министерства культуры, информации и общественного согласия Республики Казахстан (1998-2004);</w:t>
            </w:r>
          </w:p>
          <w:p w:rsidR="00000000" w:rsidRDefault="003A358F">
            <w:pPr>
              <w:pStyle w:val="pji"/>
              <w:ind w:left="72" w:firstLine="4"/>
            </w:pPr>
            <w:r>
              <w:rPr>
                <w:rStyle w:val="s0"/>
                <w:rFonts w:ascii="Symbol" w:hAnsi="Symbol"/>
              </w:rPr>
              <w:t></w:t>
            </w:r>
            <w:r>
              <w:rPr>
                <w:rStyle w:val="s0"/>
              </w:rPr>
              <w:t>      Заведующи</w:t>
            </w:r>
            <w:r>
              <w:rPr>
                <w:rStyle w:val="s0"/>
              </w:rPr>
              <w:t>й сектором Администрации Президента Казахстана, Заместитель заведующего Отделом внутренней политики Администрации Президента РК (2005-2012);</w:t>
            </w:r>
          </w:p>
          <w:p w:rsidR="00000000" w:rsidRDefault="003A358F">
            <w:pPr>
              <w:pStyle w:val="pji"/>
              <w:ind w:left="72" w:firstLine="4"/>
            </w:pPr>
            <w:r>
              <w:rPr>
                <w:rStyle w:val="s0"/>
                <w:rFonts w:ascii="Symbol" w:hAnsi="Symbol"/>
              </w:rPr>
              <w:t></w:t>
            </w:r>
            <w:r>
              <w:rPr>
                <w:rStyle w:val="s0"/>
              </w:rPr>
              <w:t>      Генеральный директор Национальной академической библиотеки РК, Астана (2012);</w:t>
            </w:r>
          </w:p>
          <w:p w:rsidR="00000000" w:rsidRDefault="003A358F">
            <w:pPr>
              <w:pStyle w:val="pji"/>
              <w:ind w:left="72" w:firstLine="4"/>
            </w:pPr>
            <w:r>
              <w:rPr>
                <w:rStyle w:val="s0"/>
                <w:rFonts w:ascii="Symbol" w:hAnsi="Symbol"/>
              </w:rPr>
              <w:t></w:t>
            </w:r>
            <w:r>
              <w:rPr>
                <w:rStyle w:val="s0"/>
              </w:rPr>
              <w:t>      Генеральный директор На</w:t>
            </w:r>
            <w:r>
              <w:rPr>
                <w:rStyle w:val="s0"/>
              </w:rPr>
              <w:t>циональной библиотеки РК, Алматы (2014-2016);</w:t>
            </w:r>
          </w:p>
          <w:p w:rsidR="00000000" w:rsidRDefault="003A358F">
            <w:pPr>
              <w:pStyle w:val="pji"/>
              <w:ind w:left="72" w:firstLine="4"/>
            </w:pPr>
            <w:r>
              <w:rPr>
                <w:rStyle w:val="s0"/>
                <w:rFonts w:ascii="Symbol" w:hAnsi="Symbol"/>
              </w:rPr>
              <w:t></w:t>
            </w:r>
            <w:r>
              <w:rPr>
                <w:rStyle w:val="s0"/>
              </w:rPr>
              <w:t>      Генеральный директор Национальной государственной книжной палаты РК, Алматы (2016-04.2019);</w:t>
            </w:r>
          </w:p>
          <w:p w:rsidR="00000000" w:rsidRDefault="003A358F">
            <w:pPr>
              <w:pStyle w:val="pji"/>
              <w:ind w:left="72" w:firstLine="4"/>
            </w:pPr>
            <w:r>
              <w:rPr>
                <w:rStyle w:val="s0"/>
                <w:rFonts w:ascii="Symbol" w:hAnsi="Symbol"/>
              </w:rPr>
              <w:t></w:t>
            </w:r>
            <w:r>
              <w:rPr>
                <w:rStyle w:val="s0"/>
              </w:rPr>
              <w:t>      Генеральный директор Национального центра «Тіл-Қазына» РК (04.2019-07.2021);</w:t>
            </w:r>
          </w:p>
          <w:p w:rsidR="00000000" w:rsidRDefault="003A358F">
            <w:pPr>
              <w:pStyle w:val="pji"/>
              <w:ind w:left="72" w:firstLine="4"/>
            </w:pPr>
            <w:r>
              <w:rPr>
                <w:rStyle w:val="s0"/>
                <w:rFonts w:ascii="Symbol" w:hAnsi="Symbol"/>
              </w:rPr>
              <w:t></w:t>
            </w:r>
            <w:r>
              <w:rPr>
                <w:rStyle w:val="s0"/>
              </w:rPr>
              <w:t xml:space="preserve">      Директор ГУ </w:t>
            </w:r>
            <w:r>
              <w:t>«Центр г</w:t>
            </w:r>
            <w:r>
              <w:t xml:space="preserve">еральдических исследований» Комитета по делам архивов и управлению документацией Министерства культуры и спорта Республики Казахстан (с </w:t>
            </w:r>
            <w:hyperlink r:id="rId8" w:history="1">
              <w:r>
                <w:rPr>
                  <w:rStyle w:val="a3"/>
                </w:rPr>
                <w:t>07.2021</w:t>
              </w:r>
            </w:hyperlink>
            <w:r>
              <w:t>)</w:t>
            </w:r>
          </w:p>
        </w:tc>
      </w:tr>
      <w:tr w:rsidR="00000000">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Выборные должности, депутатство:</w:t>
            </w:r>
          </w:p>
          <w:p w:rsidR="00000000" w:rsidRDefault="003A358F">
            <w:pPr>
              <w:pStyle w:val="pji"/>
              <w:ind w:left="72" w:firstLine="4"/>
            </w:pPr>
            <w:r>
              <w:rPr>
                <w:rStyle w:val="s0"/>
                <w:rFonts w:ascii="Symbol" w:hAnsi="Symbol"/>
              </w:rPr>
              <w:t></w:t>
            </w:r>
            <w:r>
              <w:rPr>
                <w:rStyle w:val="s0"/>
              </w:rPr>
              <w:t xml:space="preserve">      </w:t>
            </w:r>
            <w:r>
              <w:rPr>
                <w:rStyle w:val="s0"/>
              </w:rPr>
              <w:t xml:space="preserve">Кандидат в депутаты Мажилиса Парламента РК от </w:t>
            </w:r>
            <w:r>
              <w:rPr>
                <w:rStyle w:val="s1"/>
                <w:b w:val="0"/>
                <w:bCs w:val="0"/>
              </w:rPr>
              <w:t>партии «Ауыл»</w:t>
            </w:r>
            <w:r>
              <w:rPr>
                <w:rStyle w:val="s0"/>
              </w:rPr>
              <w:t xml:space="preserve"> (с </w:t>
            </w:r>
            <w:hyperlink r:id="rId9" w:history="1">
              <w:r>
                <w:rPr>
                  <w:rStyle w:val="a3"/>
                </w:rPr>
                <w:t>06.02.2016</w:t>
              </w:r>
            </w:hyperlink>
            <w:r>
              <w:rPr>
                <w:rStyle w:val="s0"/>
              </w:rPr>
              <w:t>)</w:t>
            </w:r>
          </w:p>
        </w:tc>
      </w:tr>
      <w:tr w:rsidR="00000000">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Государственные и международные награды, премии, почетные звания:</w:t>
            </w:r>
          </w:p>
          <w:p w:rsidR="00000000" w:rsidRDefault="003A358F">
            <w:pPr>
              <w:pStyle w:val="pji"/>
              <w:ind w:left="72" w:firstLine="4"/>
            </w:pPr>
            <w:r>
              <w:rPr>
                <w:rStyle w:val="s0"/>
                <w:rFonts w:ascii="Symbol" w:hAnsi="Symbol"/>
              </w:rPr>
              <w:t></w:t>
            </w:r>
            <w:r>
              <w:rPr>
                <w:rStyle w:val="s0"/>
                <w:lang w:val="en-US"/>
              </w:rPr>
              <w:t xml:space="preserve">     </w:t>
            </w:r>
            <w:r>
              <w:rPr>
                <w:rStyle w:val="s0"/>
              </w:rPr>
              <w:t> Ордена: «Парасат» (2014), «Барыс» 2 сте</w:t>
            </w:r>
            <w:r>
              <w:rPr>
                <w:rStyle w:val="s0"/>
              </w:rPr>
              <w:t>пени (</w:t>
            </w:r>
            <w:hyperlink r:id="rId10" w:history="1">
              <w:r>
                <w:rPr>
                  <w:rStyle w:val="a3"/>
                </w:rPr>
                <w:t>12.2020</w:t>
              </w:r>
            </w:hyperlink>
            <w:r>
              <w:rPr>
                <w:rStyle w:val="s0"/>
              </w:rPr>
              <w:t>);</w:t>
            </w:r>
          </w:p>
          <w:p w:rsidR="00000000" w:rsidRDefault="003A358F">
            <w:pPr>
              <w:pStyle w:val="pji"/>
              <w:ind w:left="72" w:firstLine="4"/>
            </w:pPr>
            <w:r>
              <w:rPr>
                <w:rStyle w:val="s0"/>
                <w:rFonts w:ascii="Symbol" w:hAnsi="Symbol"/>
              </w:rPr>
              <w:t></w:t>
            </w:r>
            <w:r>
              <w:rPr>
                <w:rStyle w:val="s0"/>
              </w:rPr>
              <w:t>      Звания: «Почётный гражданин Катон-Карагайского района» (1998), почётное звание «Қазақстанның еңбек сіңірген қайраткері» (Заслуженный деятель Казахстана) - за значительн</w:t>
            </w:r>
            <w:r>
              <w:rPr>
                <w:rStyle w:val="s0"/>
              </w:rPr>
              <w:t>ый вклад в развитие отечественной литературы (2006);</w:t>
            </w:r>
          </w:p>
          <w:p w:rsidR="00000000" w:rsidRDefault="003A358F">
            <w:pPr>
              <w:pStyle w:val="pji"/>
              <w:ind w:left="72" w:firstLine="4"/>
            </w:pPr>
            <w:r>
              <w:rPr>
                <w:rStyle w:val="s0"/>
                <w:rFonts w:ascii="Symbol" w:hAnsi="Symbol"/>
              </w:rPr>
              <w:t></w:t>
            </w:r>
            <w:r>
              <w:rPr>
                <w:rStyle w:val="s0"/>
              </w:rPr>
              <w:t>      Государственная премия Республики Казахстан (2001);</w:t>
            </w:r>
          </w:p>
          <w:p w:rsidR="00000000" w:rsidRDefault="003A358F">
            <w:pPr>
              <w:pStyle w:val="pji"/>
              <w:ind w:left="72" w:firstLine="4"/>
            </w:pPr>
            <w:r>
              <w:rPr>
                <w:rStyle w:val="s0"/>
                <w:rFonts w:ascii="Symbol" w:hAnsi="Symbol"/>
              </w:rPr>
              <w:t></w:t>
            </w:r>
            <w:r>
              <w:rPr>
                <w:rStyle w:val="s0"/>
              </w:rPr>
              <w:t>      Благодарственное письмо Президента Республики Казахстан с вручением нагрудного знака «Алтын барыс» (2016);</w:t>
            </w:r>
          </w:p>
          <w:p w:rsidR="00000000" w:rsidRDefault="003A358F">
            <w:pPr>
              <w:pStyle w:val="pji"/>
              <w:ind w:left="72" w:firstLine="4"/>
            </w:pPr>
            <w:r>
              <w:rPr>
                <w:rStyle w:val="s0"/>
                <w:rFonts w:ascii="Symbol" w:hAnsi="Symbol"/>
              </w:rPr>
              <w:t></w:t>
            </w:r>
            <w:r>
              <w:rPr>
                <w:rStyle w:val="s0"/>
              </w:rPr>
              <w:t>      Медали: «10 лет независ</w:t>
            </w:r>
            <w:r>
              <w:rPr>
                <w:rStyle w:val="s0"/>
              </w:rPr>
              <w:t>имости Республики Казахстан» (2001), «10 лет Конституции Республики Казахстан» (2005), «10 лет Астане» (2008), «20 лет независимости Республики Казахстан» (2011), «20 лет Конституции Республики Казахстан» (2015), «25 лет независимости Республики Казахстан»</w:t>
            </w:r>
            <w:r>
              <w:rPr>
                <w:rStyle w:val="s0"/>
              </w:rPr>
              <w:t xml:space="preserve"> (2016), «20 лет Астане» (2018)</w:t>
            </w:r>
          </w:p>
        </w:tc>
      </w:tr>
      <w:tr w:rsidR="00000000">
        <w:trPr>
          <w:trHeight w:val="435"/>
        </w:trPr>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Научные, литературные труды, публикации:</w:t>
            </w:r>
          </w:p>
          <w:p w:rsidR="00000000" w:rsidRDefault="003A358F">
            <w:pPr>
              <w:pStyle w:val="pji"/>
              <w:ind w:left="72" w:firstLine="4"/>
            </w:pPr>
            <w:r>
              <w:rPr>
                <w:rStyle w:val="s0"/>
                <w:rFonts w:ascii="Symbol" w:hAnsi="Symbol"/>
              </w:rPr>
              <w:t></w:t>
            </w:r>
            <w:r>
              <w:rPr>
                <w:rStyle w:val="s0"/>
              </w:rPr>
              <w:t xml:space="preserve">      </w:t>
            </w:r>
            <w:r>
              <w:rPr>
                <w:rStyle w:val="s0"/>
              </w:rPr>
              <w:t>Автор книг «Құтмекен» («Родной край») (1980), «Тайга толғауы» («В дебрях тайги») (1981), «Жасыл әлемге саяхат» («Путешествие в зеленый мир») (1983), «Ерте түскен бозқырау» («Ранняя роса») (1989), «Өр Алтай, мен қайтейін биігіңді» («Зачем мне твоя высота, г</w:t>
            </w:r>
            <w:r>
              <w:rPr>
                <w:rStyle w:val="s0"/>
              </w:rPr>
              <w:t>ордый Алтай») (1997), «Родники рождаются в горах» (2001), «Мұнар тауды, мұзарт шыңды аңсаймын» («Манящая сила белоснежных вершин») (2004), «Әйел парасаты» (2011), Алтайда алтын күз еді (2015), «Көңіл төріндегі тұлғалар» (2020) и д.р.</w:t>
            </w:r>
          </w:p>
        </w:tc>
      </w:tr>
      <w:tr w:rsidR="00000000">
        <w:trPr>
          <w:trHeight w:val="435"/>
        </w:trPr>
        <w:tc>
          <w:tcPr>
            <w:tcW w:w="5000" w:type="pct"/>
            <w:gridSpan w:val="2"/>
            <w:tcMar>
              <w:top w:w="0" w:type="dxa"/>
              <w:left w:w="108" w:type="dxa"/>
              <w:bottom w:w="0" w:type="dxa"/>
              <w:right w:w="108" w:type="dxa"/>
            </w:tcMar>
            <w:hideMark/>
          </w:tcPr>
          <w:p w:rsidR="00000000" w:rsidRDefault="003A358F">
            <w:pPr>
              <w:pStyle w:val="pji"/>
              <w:ind w:left="72" w:firstLine="4"/>
            </w:pPr>
            <w:r>
              <w:rPr>
                <w:rStyle w:val="s0"/>
                <w:b/>
                <w:bCs/>
              </w:rPr>
              <w:t>Воинская служба, воинские и специальные звания, классные чины:</w:t>
            </w:r>
          </w:p>
          <w:p w:rsidR="00000000" w:rsidRDefault="003A358F">
            <w:pPr>
              <w:pStyle w:val="pji"/>
              <w:ind w:left="72" w:firstLine="4"/>
            </w:pPr>
            <w:r>
              <w:rPr>
                <w:rStyle w:val="s0"/>
                <w:rFonts w:ascii="Symbol" w:hAnsi="Symbol"/>
              </w:rPr>
              <w:t></w:t>
            </w:r>
            <w:r>
              <w:rPr>
                <w:rStyle w:val="s0"/>
              </w:rPr>
              <w:t>      Служба в рядах Советской Армии (1971-1973)</w:t>
            </w:r>
          </w:p>
        </w:tc>
      </w:tr>
    </w:tbl>
    <w:p w:rsidR="00000000" w:rsidRDefault="003A358F">
      <w:pPr>
        <w:pStyle w:val="a5"/>
      </w:pPr>
      <w:r>
        <w:t> </w:t>
      </w:r>
    </w:p>
    <w:p w:rsidR="00000000" w:rsidRDefault="003A358F">
      <w:pPr>
        <w:pStyle w:val="a5"/>
      </w:pPr>
      <w:r>
        <w:t> </w:t>
      </w:r>
    </w:p>
    <w:p w:rsidR="00000000" w:rsidRDefault="003A358F">
      <w:pPr>
        <w:pStyle w:val="pj"/>
      </w:pPr>
      <w:r>
        <w:rPr>
          <w:rStyle w:val="s0"/>
          <w:b/>
          <w:bCs/>
          <w:sz w:val="28"/>
          <w:szCs w:val="28"/>
        </w:rPr>
        <w:t> </w:t>
      </w:r>
    </w:p>
    <w:p w:rsidR="00000000" w:rsidRDefault="003A358F">
      <w:pPr>
        <w:pStyle w:val="a5"/>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58F" w:rsidRDefault="003A358F" w:rsidP="003A358F">
      <w:r>
        <w:separator/>
      </w:r>
    </w:p>
  </w:endnote>
  <w:endnote w:type="continuationSeparator" w:id="0">
    <w:p w:rsidR="003A358F" w:rsidRDefault="003A358F" w:rsidP="003A3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58F" w:rsidRDefault="003A358F" w:rsidP="003A358F">
      <w:r>
        <w:separator/>
      </w:r>
    </w:p>
  </w:footnote>
  <w:footnote w:type="continuationSeparator" w:id="0">
    <w:p w:rsidR="003A358F" w:rsidRDefault="003A358F" w:rsidP="003A3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rsidP="003A358F">
    <w:pPr>
      <w:pStyle w:val="a9"/>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358F" w:rsidRPr="003A358F" w:rsidRDefault="003A358F" w:rsidP="003A358F">
    <w:pPr>
      <w:pStyle w:val="a9"/>
      <w:spacing w:after="100"/>
      <w:jc w:val="right"/>
      <w:rPr>
        <w:rFonts w:ascii="Arial" w:hAnsi="Arial" w:cs="Arial"/>
        <w:color w:val="808080"/>
        <w:sz w:val="20"/>
      </w:rPr>
    </w:pPr>
    <w:r>
      <w:rPr>
        <w:rFonts w:ascii="Arial" w:hAnsi="Arial" w:cs="Arial"/>
        <w:color w:val="808080"/>
        <w:sz w:val="20"/>
      </w:rPr>
      <w:t>Документ: Аскаров Алибек Асылбаевич (персональная справка)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8F" w:rsidRDefault="003A358F">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358F"/>
    <w:rsid w:val="003A35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b/>
      <w:bCs/>
    </w:rPr>
  </w:style>
  <w:style w:type="paragraph" w:styleId="a5">
    <w:name w:val="Normal (Web)"/>
    <w:basedOn w:val="a"/>
    <w:uiPriority w:val="99"/>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a6">
    <w:name w:val="Balloon Text"/>
    <w:basedOn w:val="a"/>
    <w:link w:val="a7"/>
    <w:uiPriority w:val="99"/>
    <w:semiHidden/>
    <w:unhideWhenUsed/>
    <w:rPr>
      <w:rFonts w:ascii="Tahoma" w:hAnsi="Tahoma" w:cs="Tahoma"/>
      <w:color w:val="000000"/>
      <w:sz w:val="16"/>
      <w:szCs w:val="16"/>
    </w:rPr>
  </w:style>
  <w:style w:type="character" w:customStyle="1" w:styleId="a7">
    <w:name w:val="Текст выноски Знак"/>
    <w:basedOn w:val="a0"/>
    <w:link w:val="a6"/>
    <w:uiPriority w:val="99"/>
    <w:semiHidden/>
    <w:rPr>
      <w:rFonts w:ascii="Tahoma" w:hAnsi="Tahoma" w:cs="Tahoma" w:hint="default"/>
      <w:color w:val="000000"/>
    </w:rPr>
  </w:style>
  <w:style w:type="paragraph" w:styleId="a8">
    <w:name w:val="List Paragraph"/>
    <w:basedOn w:val="a"/>
    <w:uiPriority w:val="34"/>
    <w:qFormat/>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9">
    <w:name w:val="header"/>
    <w:basedOn w:val="a"/>
    <w:link w:val="aa"/>
    <w:uiPriority w:val="99"/>
    <w:unhideWhenUsed/>
    <w:rsid w:val="003A358F"/>
    <w:pPr>
      <w:tabs>
        <w:tab w:val="center" w:pos="4677"/>
        <w:tab w:val="right" w:pos="9355"/>
      </w:tabs>
    </w:pPr>
  </w:style>
  <w:style w:type="character" w:customStyle="1" w:styleId="aa">
    <w:name w:val="Верхний колонтитул Знак"/>
    <w:basedOn w:val="a0"/>
    <w:link w:val="a9"/>
    <w:uiPriority w:val="99"/>
    <w:rsid w:val="003A358F"/>
    <w:rPr>
      <w:rFonts w:eastAsiaTheme="minorEastAsia"/>
      <w:sz w:val="24"/>
      <w:szCs w:val="24"/>
    </w:rPr>
  </w:style>
  <w:style w:type="paragraph" w:styleId="ab">
    <w:name w:val="footer"/>
    <w:basedOn w:val="a"/>
    <w:link w:val="ac"/>
    <w:uiPriority w:val="99"/>
    <w:unhideWhenUsed/>
    <w:rsid w:val="003A358F"/>
    <w:pPr>
      <w:tabs>
        <w:tab w:val="center" w:pos="4677"/>
        <w:tab w:val="right" w:pos="9355"/>
      </w:tabs>
    </w:pPr>
  </w:style>
  <w:style w:type="character" w:customStyle="1" w:styleId="ac">
    <w:name w:val="Нижний колонтитул Знак"/>
    <w:basedOn w:val="a0"/>
    <w:link w:val="ab"/>
    <w:uiPriority w:val="99"/>
    <w:rsid w:val="003A35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b/>
      <w:bCs/>
    </w:rPr>
  </w:style>
  <w:style w:type="paragraph" w:styleId="a5">
    <w:name w:val="Normal (Web)"/>
    <w:basedOn w:val="a"/>
    <w:uiPriority w:val="99"/>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a6">
    <w:name w:val="Balloon Text"/>
    <w:basedOn w:val="a"/>
    <w:link w:val="a7"/>
    <w:uiPriority w:val="99"/>
    <w:semiHidden/>
    <w:unhideWhenUsed/>
    <w:rPr>
      <w:rFonts w:ascii="Tahoma" w:hAnsi="Tahoma" w:cs="Tahoma"/>
      <w:color w:val="000000"/>
      <w:sz w:val="16"/>
      <w:szCs w:val="16"/>
    </w:rPr>
  </w:style>
  <w:style w:type="character" w:customStyle="1" w:styleId="a7">
    <w:name w:val="Текст выноски Знак"/>
    <w:basedOn w:val="a0"/>
    <w:link w:val="a6"/>
    <w:uiPriority w:val="99"/>
    <w:semiHidden/>
    <w:rPr>
      <w:rFonts w:ascii="Tahoma" w:hAnsi="Tahoma" w:cs="Tahoma" w:hint="default"/>
      <w:color w:val="000000"/>
    </w:rPr>
  </w:style>
  <w:style w:type="paragraph" w:styleId="a8">
    <w:name w:val="List Paragraph"/>
    <w:basedOn w:val="a"/>
    <w:uiPriority w:val="34"/>
    <w:qFormat/>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9">
    <w:name w:val="header"/>
    <w:basedOn w:val="a"/>
    <w:link w:val="aa"/>
    <w:uiPriority w:val="99"/>
    <w:unhideWhenUsed/>
    <w:rsid w:val="003A358F"/>
    <w:pPr>
      <w:tabs>
        <w:tab w:val="center" w:pos="4677"/>
        <w:tab w:val="right" w:pos="9355"/>
      </w:tabs>
    </w:pPr>
  </w:style>
  <w:style w:type="character" w:customStyle="1" w:styleId="aa">
    <w:name w:val="Верхний колонтитул Знак"/>
    <w:basedOn w:val="a0"/>
    <w:link w:val="a9"/>
    <w:uiPriority w:val="99"/>
    <w:rsid w:val="003A358F"/>
    <w:rPr>
      <w:rFonts w:eastAsiaTheme="minorEastAsia"/>
      <w:sz w:val="24"/>
      <w:szCs w:val="24"/>
    </w:rPr>
  </w:style>
  <w:style w:type="paragraph" w:styleId="ab">
    <w:name w:val="footer"/>
    <w:basedOn w:val="a"/>
    <w:link w:val="ac"/>
    <w:uiPriority w:val="99"/>
    <w:unhideWhenUsed/>
    <w:rsid w:val="003A358F"/>
    <w:pPr>
      <w:tabs>
        <w:tab w:val="center" w:pos="4677"/>
        <w:tab w:val="right" w:pos="9355"/>
      </w:tabs>
    </w:pPr>
  </w:style>
  <w:style w:type="character" w:customStyle="1" w:styleId="ac">
    <w:name w:val="Нижний колонтитул Знак"/>
    <w:basedOn w:val="a0"/>
    <w:link w:val="ab"/>
    <w:uiPriority w:val="99"/>
    <w:rsid w:val="003A35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76924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5759182" TargetMode="External"/><Relationship Id="rId4" Type="http://schemas.openxmlformats.org/officeDocument/2006/relationships/webSettings" Target="webSettings.xml"/><Relationship Id="rId9" Type="http://schemas.openxmlformats.org/officeDocument/2006/relationships/hyperlink" Target="http://online.zakon.kz/Document/?doc_id=3403701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Words>
  <Characters>3067</Characters>
  <Application>Microsoft Office Word</Application>
  <DocSecurity>0</DocSecurity>
  <Lines>25</Lines>
  <Paragraphs>7</Paragraphs>
  <ScaleCrop>false</ScaleCrop>
  <Company/>
  <LinksUpToDate>false</LinksUpToDate>
  <CharactersWithSpaces>3598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Аскаров Алибек Асылбаевич (персональная справка) (©Paragraph 2023)</dc:title>
  <dc:subject/>
  <dc:creator>Сергей М</dc:creator>
  <cp:keywords/>
  <dc:description/>
  <cp:lastModifiedBy>Сергей М</cp:lastModifiedBy>
  <cp:revision>2</cp:revision>
  <dcterms:created xsi:type="dcterms:W3CDTF">2023-11-03T13:01:00Z</dcterms:created>
  <dcterms:modified xsi:type="dcterms:W3CDTF">2023-11-03T13:01:00Z</dcterms:modified>
</cp:coreProperties>
</file>