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C60E9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ГОСТ 33382-2015 «Дороги автомобильные общего пользования. Техническая классификация»</w:t>
      </w:r>
    </w:p>
    <w:p w:rsidR="00000000" w:rsidRDefault="000C60E9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0C60E9">
      <w:pPr>
        <w:pStyle w:val="formattext"/>
        <w:spacing w:before="0" w:beforeAutospacing="0" w:after="0" w:afterAutospacing="0"/>
        <w:ind w:firstLine="397"/>
        <w:textAlignment w:val="baseline"/>
      </w:pPr>
      <w:r>
        <w:rPr>
          <w:color w:val="2D2D2D"/>
        </w:rPr>
        <w:t>МКС</w:t>
      </w:r>
      <w:r>
        <w:rPr>
          <w:color w:val="2D2D2D"/>
          <w:lang w:val="en-US"/>
        </w:rPr>
        <w:t xml:space="preserve"> 93.080</w:t>
      </w:r>
    </w:p>
    <w:p w:rsidR="00000000" w:rsidRDefault="000C60E9">
      <w:pPr>
        <w:pStyle w:val="formattext"/>
        <w:spacing w:before="0" w:beforeAutospacing="0" w:after="0" w:afterAutospacing="0"/>
        <w:ind w:firstLine="397"/>
        <w:jc w:val="right"/>
        <w:textAlignment w:val="baseline"/>
      </w:pPr>
      <w:r>
        <w:rPr>
          <w:color w:val="2D2D2D"/>
        </w:rPr>
        <w:t>Дата введения</w:t>
      </w:r>
      <w:r>
        <w:rPr>
          <w:color w:val="2D2D2D"/>
          <w:lang w:val="en-US"/>
        </w:rPr>
        <w:t xml:space="preserve"> 2017-02-06</w:t>
      </w:r>
    </w:p>
    <w:p w:rsidR="00000000" w:rsidRDefault="000C60E9">
      <w:pPr>
        <w:pStyle w:val="headertext0"/>
        <w:spacing w:before="0" w:beforeAutospacing="0" w:after="0" w:afterAutospacing="0"/>
        <w:ind w:firstLine="397"/>
        <w:jc w:val="center"/>
        <w:textAlignment w:val="baseline"/>
      </w:pPr>
      <w:r>
        <w:rPr>
          <w:color w:val="3C3C3C"/>
          <w:lang w:val="en-US"/>
        </w:rPr>
        <w:t> </w:t>
      </w:r>
    </w:p>
    <w:p w:rsidR="00000000" w:rsidRDefault="000C60E9">
      <w:pPr>
        <w:ind w:firstLine="400"/>
        <w:jc w:val="both"/>
      </w:pPr>
      <w:r>
        <w:rPr>
          <w:rStyle w:val="s0"/>
        </w:rPr>
        <w:t xml:space="preserve">Введен в действие на территории Республики Казахстан с 06.02.2017 г. в соответствии с </w:t>
      </w:r>
      <w:hyperlink r:id="rId7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Председателя Комитета технического регулирования и метрологии Министерство по инвестициям и развитию РК от 3 февраля 2017 года № 40-од</w:t>
      </w:r>
    </w:p>
    <w:p w:rsidR="00000000" w:rsidRDefault="000C60E9">
      <w:pPr>
        <w:pStyle w:val="formattext"/>
        <w:spacing w:before="0" w:beforeAutospacing="0" w:after="0" w:afterAutospacing="0"/>
        <w:jc w:val="center"/>
        <w:textAlignment w:val="baseline"/>
      </w:pPr>
      <w:r>
        <w:rPr>
          <w:rStyle w:val="s1"/>
        </w:rPr>
        <w:t> </w:t>
      </w:r>
    </w:p>
    <w:p w:rsidR="00000000" w:rsidRDefault="000C60E9">
      <w:pPr>
        <w:pStyle w:val="formattext"/>
        <w:spacing w:before="0" w:beforeAutospacing="0" w:after="0" w:afterAutospacing="0"/>
        <w:jc w:val="center"/>
        <w:textAlignment w:val="baseline"/>
      </w:pPr>
      <w:r>
        <w:rPr>
          <w:rStyle w:val="s1"/>
        </w:rPr>
        <w:t> </w:t>
      </w:r>
    </w:p>
    <w:p w:rsidR="00000000" w:rsidRDefault="000C60E9">
      <w:pPr>
        <w:pStyle w:val="formattext"/>
        <w:spacing w:before="0" w:beforeAutospacing="0" w:after="0" w:afterAutospacing="0"/>
        <w:jc w:val="center"/>
        <w:textAlignment w:val="baseline"/>
      </w:pPr>
      <w:r>
        <w:rPr>
          <w:rStyle w:val="s1"/>
        </w:rPr>
        <w:t>Сведения о стандарте</w:t>
      </w:r>
    </w:p>
    <w:p w:rsidR="00000000" w:rsidRDefault="000C60E9">
      <w:pPr>
        <w:pStyle w:val="formattext"/>
        <w:spacing w:before="0" w:beforeAutospacing="0" w:after="0" w:afterAutospacing="0"/>
        <w:ind w:firstLine="397"/>
        <w:textAlignment w:val="baseline"/>
      </w:pPr>
      <w:r>
        <w:rPr>
          <w:color w:val="2D2D2D"/>
        </w:rPr>
        <w:t> </w:t>
      </w:r>
    </w:p>
    <w:p w:rsidR="00000000" w:rsidRDefault="000C60E9">
      <w:pPr>
        <w:pStyle w:val="formattext"/>
        <w:spacing w:before="0" w:beforeAutospacing="0" w:after="0" w:afterAutospacing="0"/>
        <w:ind w:firstLine="397"/>
        <w:textAlignment w:val="baseline"/>
      </w:pPr>
      <w:r>
        <w:rPr>
          <w:color w:val="2D2D2D"/>
        </w:rPr>
        <w:t>1 РАЗРАБОТАН Акционе</w:t>
      </w:r>
      <w:r>
        <w:rPr>
          <w:color w:val="2D2D2D"/>
        </w:rPr>
        <w:t>рным обществом «Казахстанский дорожный научно-исследовательский институт» (Технический комитет по стандартизации ТК 42 «Автомобильные дороги»)</w:t>
      </w:r>
    </w:p>
    <w:p w:rsidR="00000000" w:rsidRDefault="000C60E9">
      <w:pPr>
        <w:pStyle w:val="formattext"/>
        <w:spacing w:before="0" w:beforeAutospacing="0" w:after="0" w:afterAutospacing="0"/>
        <w:ind w:firstLine="397"/>
        <w:textAlignment w:val="baseline"/>
      </w:pPr>
      <w:r>
        <w:rPr>
          <w:color w:val="2D2D2D"/>
        </w:rPr>
        <w:t>2 ВНЕСЕН Комитетом технического регулирования и метрологии Министерства по инвестициям и развитию Республики Каза</w:t>
      </w:r>
      <w:r>
        <w:rPr>
          <w:color w:val="2D2D2D"/>
        </w:rPr>
        <w:t>хстан</w:t>
      </w:r>
    </w:p>
    <w:p w:rsidR="00000000" w:rsidRDefault="000C60E9">
      <w:pPr>
        <w:pStyle w:val="formattext"/>
        <w:spacing w:before="0" w:beforeAutospacing="0" w:after="0" w:afterAutospacing="0"/>
        <w:ind w:firstLine="397"/>
        <w:textAlignment w:val="baseline"/>
      </w:pPr>
      <w:r>
        <w:rPr>
          <w:color w:val="2D2D2D"/>
        </w:rPr>
        <w:t>3 ПРИНЯТ Межгосударственным советом по стандартизации, метрологии и сертификации (протокол от 22 июля 2015 г. № 78-П)</w:t>
      </w:r>
    </w:p>
    <w:p w:rsidR="00000000" w:rsidRDefault="000C60E9">
      <w:pPr>
        <w:pStyle w:val="formattext"/>
        <w:spacing w:before="0" w:beforeAutospacing="0" w:after="0" w:afterAutospacing="0"/>
        <w:ind w:firstLine="397"/>
        <w:textAlignment w:val="baseline"/>
      </w:pPr>
      <w:r>
        <w:rPr>
          <w:color w:val="2D2D2D"/>
        </w:rPr>
        <w:t>За принятие проголосовали:</w:t>
      </w:r>
    </w:p>
    <w:p w:rsidR="00000000" w:rsidRDefault="000C60E9">
      <w:pPr>
        <w:pStyle w:val="formattext"/>
        <w:spacing w:before="0" w:beforeAutospacing="0" w:after="0" w:afterAutospacing="0"/>
        <w:ind w:firstLine="397"/>
        <w:textAlignment w:val="baseline"/>
      </w:pPr>
      <w:r>
        <w:rPr>
          <w:color w:val="2D2D2D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071"/>
        <w:gridCol w:w="2335"/>
        <w:gridCol w:w="4165"/>
      </w:tblGrid>
      <w:tr w:rsidR="00000000">
        <w:trPr>
          <w:trHeight w:val="15"/>
        </w:trPr>
        <w:tc>
          <w:tcPr>
            <w:tcW w:w="1604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60E9">
            <w:pPr>
              <w:rPr>
                <w:rFonts w:eastAsia="Times New Roman"/>
                <w:color w:val="auto"/>
                <w:sz w:val="2"/>
              </w:rPr>
            </w:pPr>
          </w:p>
        </w:tc>
        <w:tc>
          <w:tcPr>
            <w:tcW w:w="122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60E9">
            <w:pPr>
              <w:rPr>
                <w:rFonts w:eastAsia="Times New Roman"/>
                <w:color w:val="auto"/>
                <w:sz w:val="2"/>
              </w:rPr>
            </w:pPr>
          </w:p>
        </w:tc>
        <w:tc>
          <w:tcPr>
            <w:tcW w:w="2176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60E9">
            <w:pPr>
              <w:rPr>
                <w:rFonts w:eastAsia="Times New Roman"/>
                <w:color w:val="auto"/>
                <w:sz w:val="2"/>
              </w:rPr>
            </w:pPr>
          </w:p>
        </w:tc>
      </w:tr>
      <w:tr w:rsidR="00000000">
        <w:tc>
          <w:tcPr>
            <w:tcW w:w="160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60E9">
            <w:pPr>
              <w:pStyle w:val="formattext"/>
              <w:spacing w:before="0" w:beforeAutospacing="0" w:after="0" w:afterAutospacing="0"/>
              <w:ind w:firstLine="397"/>
              <w:jc w:val="center"/>
              <w:textAlignment w:val="baseline"/>
            </w:pPr>
            <w:r>
              <w:rPr>
                <w:color w:val="2D2D2D"/>
              </w:rPr>
              <w:t xml:space="preserve">Краткое наименование страны по </w:t>
            </w:r>
            <w:r>
              <w:rPr>
                <w:rStyle w:val="s0"/>
              </w:rPr>
              <w:t>МК (ИСО 3166) 004-97</w:t>
            </w:r>
          </w:p>
        </w:tc>
        <w:tc>
          <w:tcPr>
            <w:tcW w:w="12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60E9">
            <w:pPr>
              <w:pStyle w:val="formattext"/>
              <w:spacing w:before="0" w:beforeAutospacing="0" w:after="0" w:afterAutospacing="0"/>
              <w:ind w:firstLine="397"/>
              <w:jc w:val="center"/>
              <w:textAlignment w:val="baseline"/>
            </w:pPr>
            <w:r>
              <w:rPr>
                <w:color w:val="2D2D2D"/>
              </w:rPr>
              <w:t xml:space="preserve">Код страны по </w:t>
            </w:r>
          </w:p>
          <w:p w:rsidR="00000000" w:rsidRDefault="000C60E9">
            <w:pPr>
              <w:pStyle w:val="formattext"/>
              <w:spacing w:before="0" w:beforeAutospacing="0" w:after="0" w:afterAutospacing="0"/>
              <w:ind w:firstLine="397"/>
              <w:jc w:val="center"/>
              <w:textAlignment w:val="baseline"/>
            </w:pPr>
            <w:r>
              <w:rPr>
                <w:rStyle w:val="s0"/>
              </w:rPr>
              <w:t>МК (ИСО 3166) 004-97</w:t>
            </w:r>
          </w:p>
        </w:tc>
        <w:tc>
          <w:tcPr>
            <w:tcW w:w="21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60E9">
            <w:pPr>
              <w:pStyle w:val="formattext"/>
              <w:spacing w:before="0" w:beforeAutospacing="0" w:after="0" w:afterAutospacing="0"/>
              <w:ind w:firstLine="397"/>
              <w:jc w:val="center"/>
              <w:textAlignment w:val="baseline"/>
            </w:pPr>
            <w:r>
              <w:rPr>
                <w:color w:val="2D2D2D"/>
              </w:rPr>
              <w:t>Сокращенное наименование национального органа по стандартизации</w:t>
            </w:r>
          </w:p>
        </w:tc>
      </w:tr>
      <w:tr w:rsidR="00000000">
        <w:tc>
          <w:tcPr>
            <w:tcW w:w="160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60E9">
            <w:pPr>
              <w:pStyle w:val="formattext"/>
              <w:spacing w:before="0" w:beforeAutospacing="0" w:after="0" w:afterAutospacing="0"/>
              <w:ind w:firstLine="397"/>
              <w:textAlignment w:val="baseline"/>
            </w:pPr>
            <w:r>
              <w:rPr>
                <w:color w:val="2D2D2D"/>
              </w:rPr>
              <w:t>Армения</w:t>
            </w:r>
          </w:p>
        </w:tc>
        <w:tc>
          <w:tcPr>
            <w:tcW w:w="12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60E9">
            <w:pPr>
              <w:pStyle w:val="formattext"/>
              <w:spacing w:before="0" w:beforeAutospacing="0" w:after="0" w:afterAutospacing="0"/>
              <w:ind w:firstLine="397"/>
              <w:jc w:val="center"/>
              <w:textAlignment w:val="baseline"/>
            </w:pPr>
            <w:r>
              <w:rPr>
                <w:color w:val="2D2D2D"/>
              </w:rPr>
              <w:t>AM</w:t>
            </w:r>
          </w:p>
        </w:tc>
        <w:tc>
          <w:tcPr>
            <w:tcW w:w="21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60E9">
            <w:pPr>
              <w:pStyle w:val="formattext"/>
              <w:spacing w:before="0" w:beforeAutospacing="0" w:after="0" w:afterAutospacing="0"/>
              <w:ind w:firstLine="397"/>
              <w:textAlignment w:val="baseline"/>
            </w:pPr>
            <w:r>
              <w:rPr>
                <w:color w:val="2D2D2D"/>
              </w:rPr>
              <w:t>Минэкономики Республики Армения</w:t>
            </w:r>
          </w:p>
        </w:tc>
      </w:tr>
      <w:tr w:rsidR="00000000">
        <w:tc>
          <w:tcPr>
            <w:tcW w:w="160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60E9">
            <w:pPr>
              <w:pStyle w:val="formattext"/>
              <w:spacing w:before="0" w:beforeAutospacing="0" w:after="0" w:afterAutospacing="0"/>
              <w:ind w:firstLine="397"/>
              <w:textAlignment w:val="baseline"/>
            </w:pPr>
            <w:r>
              <w:rPr>
                <w:color w:val="2D2D2D"/>
              </w:rPr>
              <w:t>Беларусь</w:t>
            </w:r>
          </w:p>
        </w:tc>
        <w:tc>
          <w:tcPr>
            <w:tcW w:w="12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60E9">
            <w:pPr>
              <w:pStyle w:val="formattext"/>
              <w:spacing w:before="0" w:beforeAutospacing="0" w:after="0" w:afterAutospacing="0"/>
              <w:ind w:firstLine="397"/>
              <w:jc w:val="center"/>
              <w:textAlignment w:val="baseline"/>
            </w:pPr>
            <w:r>
              <w:rPr>
                <w:color w:val="2D2D2D"/>
              </w:rPr>
              <w:t>BY</w:t>
            </w:r>
          </w:p>
        </w:tc>
        <w:tc>
          <w:tcPr>
            <w:tcW w:w="21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60E9">
            <w:pPr>
              <w:pStyle w:val="formattext"/>
              <w:spacing w:before="0" w:beforeAutospacing="0" w:after="0" w:afterAutospacing="0"/>
              <w:ind w:firstLine="397"/>
              <w:textAlignment w:val="baseline"/>
            </w:pPr>
            <w:r>
              <w:rPr>
                <w:color w:val="2D2D2D"/>
              </w:rPr>
              <w:t>Госстандарт Республики Беларусь</w:t>
            </w:r>
          </w:p>
        </w:tc>
      </w:tr>
      <w:tr w:rsidR="00000000">
        <w:tc>
          <w:tcPr>
            <w:tcW w:w="160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60E9">
            <w:pPr>
              <w:pStyle w:val="formattext"/>
              <w:spacing w:before="0" w:beforeAutospacing="0" w:after="0" w:afterAutospacing="0"/>
              <w:ind w:firstLine="397"/>
              <w:textAlignment w:val="baseline"/>
            </w:pPr>
            <w:r>
              <w:rPr>
                <w:color w:val="2D2D2D"/>
              </w:rPr>
              <w:t>Казахстан</w:t>
            </w:r>
          </w:p>
        </w:tc>
        <w:tc>
          <w:tcPr>
            <w:tcW w:w="12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60E9">
            <w:pPr>
              <w:pStyle w:val="formattext"/>
              <w:spacing w:before="0" w:beforeAutospacing="0" w:after="0" w:afterAutospacing="0"/>
              <w:ind w:firstLine="397"/>
              <w:jc w:val="center"/>
              <w:textAlignment w:val="baseline"/>
            </w:pPr>
            <w:r>
              <w:rPr>
                <w:color w:val="2D2D2D"/>
              </w:rPr>
              <w:t>KZ</w:t>
            </w:r>
          </w:p>
        </w:tc>
        <w:tc>
          <w:tcPr>
            <w:tcW w:w="21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60E9">
            <w:pPr>
              <w:pStyle w:val="formattext"/>
              <w:spacing w:before="0" w:beforeAutospacing="0" w:after="0" w:afterAutospacing="0"/>
              <w:ind w:firstLine="397"/>
              <w:textAlignment w:val="baseline"/>
            </w:pPr>
            <w:r>
              <w:rPr>
                <w:color w:val="2D2D2D"/>
              </w:rPr>
              <w:t>Госстандарт Республики Казахстан</w:t>
            </w:r>
          </w:p>
        </w:tc>
      </w:tr>
      <w:tr w:rsidR="00000000">
        <w:tc>
          <w:tcPr>
            <w:tcW w:w="160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60E9">
            <w:pPr>
              <w:pStyle w:val="formattext"/>
              <w:spacing w:before="0" w:beforeAutospacing="0" w:after="0" w:afterAutospacing="0"/>
              <w:ind w:firstLine="397"/>
              <w:textAlignment w:val="baseline"/>
            </w:pPr>
            <w:r>
              <w:rPr>
                <w:color w:val="2D2D2D"/>
              </w:rPr>
              <w:t>Киргизия</w:t>
            </w:r>
          </w:p>
        </w:tc>
        <w:tc>
          <w:tcPr>
            <w:tcW w:w="12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60E9">
            <w:pPr>
              <w:pStyle w:val="formattext"/>
              <w:spacing w:before="0" w:beforeAutospacing="0" w:after="0" w:afterAutospacing="0"/>
              <w:ind w:firstLine="397"/>
              <w:jc w:val="center"/>
              <w:textAlignment w:val="baseline"/>
            </w:pPr>
            <w:r>
              <w:rPr>
                <w:color w:val="2D2D2D"/>
              </w:rPr>
              <w:t>KG</w:t>
            </w:r>
          </w:p>
        </w:tc>
        <w:tc>
          <w:tcPr>
            <w:tcW w:w="21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60E9">
            <w:pPr>
              <w:pStyle w:val="formattext"/>
              <w:spacing w:before="0" w:beforeAutospacing="0" w:after="0" w:afterAutospacing="0"/>
              <w:ind w:firstLine="397"/>
              <w:textAlignment w:val="baseline"/>
            </w:pPr>
            <w:r>
              <w:rPr>
                <w:color w:val="2D2D2D"/>
              </w:rPr>
              <w:t>Кыргызстандарт</w:t>
            </w:r>
          </w:p>
        </w:tc>
      </w:tr>
      <w:tr w:rsidR="00000000">
        <w:tc>
          <w:tcPr>
            <w:tcW w:w="160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60E9">
            <w:pPr>
              <w:pStyle w:val="formattext"/>
              <w:spacing w:before="0" w:beforeAutospacing="0" w:after="0" w:afterAutospacing="0"/>
              <w:ind w:firstLine="397"/>
              <w:textAlignment w:val="baseline"/>
            </w:pPr>
            <w:r>
              <w:rPr>
                <w:color w:val="2D2D2D"/>
              </w:rPr>
              <w:t>Россия</w:t>
            </w:r>
          </w:p>
        </w:tc>
        <w:tc>
          <w:tcPr>
            <w:tcW w:w="12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60E9">
            <w:pPr>
              <w:pStyle w:val="formattext"/>
              <w:spacing w:before="0" w:beforeAutospacing="0" w:after="0" w:afterAutospacing="0"/>
              <w:ind w:firstLine="397"/>
              <w:jc w:val="center"/>
              <w:textAlignment w:val="baseline"/>
            </w:pPr>
            <w:r>
              <w:rPr>
                <w:color w:val="2D2D2D"/>
              </w:rPr>
              <w:t>RU</w:t>
            </w:r>
          </w:p>
        </w:tc>
        <w:tc>
          <w:tcPr>
            <w:tcW w:w="21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60E9">
            <w:pPr>
              <w:pStyle w:val="formattext"/>
              <w:spacing w:before="0" w:beforeAutospacing="0" w:after="0" w:afterAutospacing="0"/>
              <w:ind w:firstLine="397"/>
              <w:textAlignment w:val="baseline"/>
            </w:pPr>
            <w:r>
              <w:rPr>
                <w:color w:val="2D2D2D"/>
              </w:rPr>
              <w:t>Росстандарт</w:t>
            </w:r>
          </w:p>
        </w:tc>
      </w:tr>
      <w:tr w:rsidR="00000000">
        <w:tc>
          <w:tcPr>
            <w:tcW w:w="160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60E9">
            <w:pPr>
              <w:pStyle w:val="formattext"/>
              <w:spacing w:before="0" w:beforeAutospacing="0" w:after="0" w:afterAutospacing="0"/>
              <w:ind w:firstLine="397"/>
              <w:textAlignment w:val="baseline"/>
            </w:pPr>
            <w:r>
              <w:rPr>
                <w:color w:val="2D2D2D"/>
              </w:rPr>
              <w:t>Таджикистан</w:t>
            </w:r>
          </w:p>
        </w:tc>
        <w:tc>
          <w:tcPr>
            <w:tcW w:w="12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60E9">
            <w:pPr>
              <w:pStyle w:val="formattext"/>
              <w:spacing w:before="0" w:beforeAutospacing="0" w:after="0" w:afterAutospacing="0"/>
              <w:ind w:firstLine="397"/>
              <w:jc w:val="center"/>
              <w:textAlignment w:val="baseline"/>
            </w:pPr>
            <w:r>
              <w:rPr>
                <w:color w:val="2D2D2D"/>
              </w:rPr>
              <w:t>TJ</w:t>
            </w:r>
          </w:p>
        </w:tc>
        <w:tc>
          <w:tcPr>
            <w:tcW w:w="21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60E9">
            <w:pPr>
              <w:pStyle w:val="formattext"/>
              <w:spacing w:before="0" w:beforeAutospacing="0" w:after="0" w:afterAutospacing="0"/>
              <w:ind w:firstLine="397"/>
              <w:textAlignment w:val="baseline"/>
            </w:pPr>
            <w:r>
              <w:rPr>
                <w:color w:val="2D2D2D"/>
              </w:rPr>
              <w:t>Таджикстандарт</w:t>
            </w:r>
          </w:p>
        </w:tc>
      </w:tr>
    </w:tbl>
    <w:p w:rsidR="00000000" w:rsidRDefault="000C60E9">
      <w:pPr>
        <w:pStyle w:val="formattext"/>
        <w:spacing w:before="0" w:beforeAutospacing="0" w:after="0" w:afterAutospacing="0"/>
        <w:ind w:firstLine="397"/>
        <w:textAlignment w:val="baseline"/>
      </w:pPr>
      <w:r>
        <w:t>4 ВВЕДЕН ВПЕРВЫ</w:t>
      </w:r>
      <w:r>
        <w:t>Е</w:t>
      </w:r>
    </w:p>
    <w:p w:rsidR="00000000" w:rsidRDefault="000C60E9">
      <w:pPr>
        <w:ind w:firstLine="397"/>
      </w:pPr>
      <w:r>
        <w:t> </w:t>
      </w:r>
    </w:p>
    <w:p w:rsidR="00000000" w:rsidRDefault="000C60E9">
      <w:pPr>
        <w:ind w:firstLine="400"/>
        <w:jc w:val="both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C60E9" w:rsidRDefault="000C60E9" w:rsidP="000C60E9">
      <w:r>
        <w:separator/>
      </w:r>
    </w:p>
  </w:endnote>
  <w:endnote w:type="continuationSeparator" w:id="0">
    <w:p w:rsidR="000C60E9" w:rsidRDefault="000C60E9" w:rsidP="000C60E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60E9" w:rsidRDefault="000C60E9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60E9" w:rsidRDefault="000C60E9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60E9" w:rsidRDefault="000C60E9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C60E9" w:rsidRDefault="000C60E9" w:rsidP="000C60E9">
      <w:r>
        <w:separator/>
      </w:r>
    </w:p>
  </w:footnote>
  <w:footnote w:type="continuationSeparator" w:id="0">
    <w:p w:rsidR="000C60E9" w:rsidRDefault="000C60E9" w:rsidP="000C60E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60E9" w:rsidRDefault="000C60E9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60E9" w:rsidRDefault="000C60E9" w:rsidP="000C60E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C60E9" w:rsidRPr="000C60E9" w:rsidRDefault="000C60E9" w:rsidP="000C60E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ГОСТ 33382-2015 «Дороги автомобильные общего пользования. Техническая классификация»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60E9" w:rsidRDefault="000C60E9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C60E9"/>
    <w:rsid w:val="000C60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ormattext">
    <w:name w:val="formattext"/>
    <w:basedOn w:val="a"/>
    <w:pPr>
      <w:spacing w:before="100" w:beforeAutospacing="1" w:after="100" w:afterAutospacing="1"/>
    </w:pPr>
    <w:rPr>
      <w:color w:val="auto"/>
    </w:rPr>
  </w:style>
  <w:style w:type="character" w:customStyle="1" w:styleId="headertext">
    <w:name w:val="headertext Знак"/>
    <w:basedOn w:val="a0"/>
    <w:link w:val="headertext0"/>
  </w:style>
  <w:style w:type="paragraph" w:customStyle="1" w:styleId="headertext0">
    <w:name w:val="headertext"/>
    <w:basedOn w:val="a"/>
    <w:link w:val="headertext"/>
    <w:pPr>
      <w:spacing w:before="100" w:beforeAutospacing="1" w:after="100" w:afterAutospacing="1"/>
    </w:pPr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C60E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C60E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C60E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C60E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ormattext">
    <w:name w:val="formattext"/>
    <w:basedOn w:val="a"/>
    <w:pPr>
      <w:spacing w:before="100" w:beforeAutospacing="1" w:after="100" w:afterAutospacing="1"/>
    </w:pPr>
    <w:rPr>
      <w:color w:val="auto"/>
    </w:rPr>
  </w:style>
  <w:style w:type="character" w:customStyle="1" w:styleId="headertext">
    <w:name w:val="headertext Знак"/>
    <w:basedOn w:val="a0"/>
    <w:link w:val="headertext0"/>
  </w:style>
  <w:style w:type="paragraph" w:customStyle="1" w:styleId="headertext0">
    <w:name w:val="headertext"/>
    <w:basedOn w:val="a"/>
    <w:link w:val="headertext"/>
    <w:pPr>
      <w:spacing w:before="100" w:beforeAutospacing="1" w:after="100" w:afterAutospacing="1"/>
    </w:pPr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C60E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C60E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C60E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C60E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9946167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147</Words>
  <Characters>1125</Characters>
  <Application>Microsoft Office Word</Application>
  <DocSecurity>0</DocSecurity>
  <Lines>9</Lines>
  <Paragraphs>2</Paragraphs>
  <ScaleCrop>false</ScaleCrop>
  <Company>SPecialiST RePack</Company>
  <LinksUpToDate>false</LinksUpToDate>
  <CharactersWithSpaces>1270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ГОСТ 33382-2015 «Дороги автомобильные общего пользования. Техническая классификация»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2024-06-22T12:56:00Z</dcterms:created>
  <dcterms:modified xsi:type="dcterms:W3CDTF">2024-06-22T12:56:00Z</dcterms:modified>
</cp:coreProperties>
</file>