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C69">
      <w:pPr>
        <w:pStyle w:val="pr"/>
      </w:pPr>
      <w:bookmarkStart w:id="0" w:name="_GoBack"/>
      <w:bookmarkEnd w:id="0"/>
      <w:r>
        <w:t>12.04.2016</w:t>
      </w:r>
    </w:p>
    <w:p w:rsidR="00000000" w:rsidRDefault="004A7C69">
      <w:pPr>
        <w:pStyle w:val="pc"/>
      </w:pPr>
      <w:r>
        <w:rPr>
          <w:rStyle w:val="s1"/>
        </w:rPr>
        <w:t>Назначен аким Нуринского района Карагандинской области</w:t>
      </w:r>
    </w:p>
    <w:p w:rsidR="00000000" w:rsidRDefault="004A7C69">
      <w:pPr>
        <w:pStyle w:val="pc"/>
      </w:pPr>
      <w:r>
        <w:rPr>
          <w:rStyle w:val="s1"/>
        </w:rPr>
        <w:t> </w:t>
      </w:r>
    </w:p>
    <w:p w:rsidR="00000000" w:rsidRDefault="004A7C69">
      <w:pPr>
        <w:pStyle w:val="pj"/>
      </w:pPr>
      <w:r>
        <w:rPr>
          <w:rStyle w:val="s0"/>
        </w:rPr>
        <w:t>Аким области Нурмухамбет Абдибеков с рабочим визитом побывал в Нуринском районе.</w:t>
      </w:r>
    </w:p>
    <w:p w:rsidR="00000000" w:rsidRDefault="004A7C69">
      <w:pPr>
        <w:pStyle w:val="pj"/>
      </w:pPr>
      <w:r>
        <w:rPr>
          <w:rStyle w:val="s0"/>
        </w:rPr>
        <w:t>Он принял участие во II внеочередной сессии маслихата, а затем провел актив района, где представил нового акима. Им стал Никанбай Омарханов, ранее занимавший должность градоначальника Актогайского района.</w:t>
      </w:r>
    </w:p>
    <w:p w:rsidR="00000000" w:rsidRDefault="004A7C69">
      <w:pPr>
        <w:pStyle w:val="pj"/>
      </w:pPr>
      <w:r>
        <w:rPr>
          <w:rStyle w:val="s0"/>
        </w:rPr>
        <w:t>В связи с избранием депутатом Карагандинского город</w:t>
      </w:r>
      <w:r>
        <w:rPr>
          <w:rStyle w:val="s0"/>
        </w:rPr>
        <w:t>ского маслихата, а также избранием секретарем гормаслихата Кудайберген Бексултанов освобожден от должности акима этого района.</w:t>
      </w:r>
    </w:p>
    <w:p w:rsidR="00000000" w:rsidRDefault="004A7C69">
      <w:pPr>
        <w:pStyle w:val="pj"/>
      </w:pPr>
      <w:r>
        <w:rPr>
          <w:rStyle w:val="s0"/>
        </w:rPr>
        <w:t>По согласованию с Администрацией Президента Республики Казахстан и с согласия районного маслихата Омарханов Никанбай Имангалиевич</w:t>
      </w:r>
      <w:r>
        <w:rPr>
          <w:rStyle w:val="s0"/>
        </w:rPr>
        <w:t xml:space="preserve"> распоряжением акима области назначен акимом Нуринского района.</w:t>
      </w:r>
    </w:p>
    <w:p w:rsidR="00000000" w:rsidRDefault="004A7C69">
      <w:pPr>
        <w:pStyle w:val="pj"/>
      </w:pPr>
      <w:r>
        <w:rPr>
          <w:rStyle w:val="s0"/>
        </w:rPr>
        <w:t>Омарханов Н.И. 1955 года рождения. Имеет два высших образования, в 1977 году окончил Целиноградский сельскохозяйственный институт, в 2002 году Карагандинский государственный технический универ</w:t>
      </w:r>
      <w:r>
        <w:rPr>
          <w:rStyle w:val="s0"/>
        </w:rPr>
        <w:t>ситет. По квалификации инженер-электрик сельского хозяйства, экономист.</w:t>
      </w:r>
    </w:p>
    <w:p w:rsidR="00000000" w:rsidRDefault="004A7C69">
      <w:pPr>
        <w:pStyle w:val="pj"/>
      </w:pPr>
      <w:r>
        <w:rPr>
          <w:rStyle w:val="s0"/>
        </w:rPr>
        <w:t>Омарханов Н.И. имеет большой опыт хозяйственной работы и государственного управления. Более 20 лет работал на различных должностях в сфере сельского хозяйства в Каркаралинском районе.</w:t>
      </w:r>
    </w:p>
    <w:p w:rsidR="00000000" w:rsidRDefault="004A7C69">
      <w:pPr>
        <w:pStyle w:val="pj"/>
      </w:pPr>
      <w:r>
        <w:rPr>
          <w:rStyle w:val="s0"/>
        </w:rPr>
        <w:t>С 2000 по 2010 год был заместителем акима, затем возглавлял Каркаралинский район. Работал начальником управления сельского хозяйства Карагандинской области, затем начальником управления АО «Агроконсалтинг».</w:t>
      </w:r>
    </w:p>
    <w:p w:rsidR="00000000" w:rsidRDefault="004A7C69">
      <w:pPr>
        <w:pStyle w:val="pj"/>
      </w:pPr>
      <w:r>
        <w:rPr>
          <w:rStyle w:val="s0"/>
        </w:rPr>
        <w:t>С июня 2013 года до назначения был акимом Актогай</w:t>
      </w:r>
      <w:r>
        <w:rPr>
          <w:rStyle w:val="s0"/>
        </w:rPr>
        <w:t>ского района.</w:t>
      </w:r>
    </w:p>
    <w:p w:rsidR="00000000" w:rsidRDefault="004A7C69">
      <w:pPr>
        <w:pStyle w:val="pj"/>
      </w:pPr>
      <w:r>
        <w:rPr>
          <w:rStyle w:val="s0"/>
        </w:rPr>
        <w:t>За многолетний труд награжден медалью «Ерен еңбегі үшін».</w:t>
      </w:r>
    </w:p>
    <w:p w:rsidR="00000000" w:rsidRDefault="004A7C69">
      <w:pPr>
        <w:pStyle w:val="pj"/>
      </w:pPr>
      <w:r>
        <w:rPr>
          <w:rStyle w:val="s0"/>
        </w:rPr>
        <w:t>На активе района избранный аким, поблагодарил за оказанное ему доверие. Затем были обсуждены текущие вопросы и определены задачи на дальнейшее развитие района.</w:t>
      </w:r>
    </w:p>
    <w:p w:rsidR="00000000" w:rsidRDefault="004A7C69">
      <w:pPr>
        <w:pStyle w:val="pj"/>
      </w:pPr>
      <w:r>
        <w:rPr>
          <w:rStyle w:val="s0"/>
        </w:rPr>
        <w:t>Глава области, в своем в</w:t>
      </w:r>
      <w:r>
        <w:rPr>
          <w:rStyle w:val="s0"/>
        </w:rPr>
        <w:t>ыступлении отметил, что Нуринский район является одним из крупных производителей сельскохозяйственной продукции области и занимает второе место в регионе по посевным площадям сельхоз культур - 253,6 тысяч га. В целях увеличения данных показателей в текущем</w:t>
      </w:r>
      <w:r>
        <w:rPr>
          <w:rStyle w:val="s0"/>
        </w:rPr>
        <w:t xml:space="preserve"> году поставлена задача обеспечить рост посевных земель. В связи с этим в районе запланировано повышение площади посева зерновых культур, а также площади для посадки картофеля.</w:t>
      </w:r>
    </w:p>
    <w:p w:rsidR="00000000" w:rsidRDefault="004A7C69">
      <w:pPr>
        <w:pStyle w:val="pj"/>
      </w:pPr>
      <w:r>
        <w:rPr>
          <w:rStyle w:val="s0"/>
        </w:rPr>
        <w:t>Кроме того, в животноводческой отрасли Нуринского района наблюдается динамика р</w:t>
      </w:r>
      <w:r>
        <w:rPr>
          <w:rStyle w:val="s0"/>
        </w:rPr>
        <w:t>оста численности поголовья скота и птицы. Этому способствовала государственная поддержка племенного дела и субсидирование продукции животноводства. Здесь реализуется основной блок проекта «Развитие экспортного потенциала мяса КРС» по программе «Сабыга».</w:t>
      </w:r>
    </w:p>
    <w:p w:rsidR="00000000" w:rsidRDefault="004A7C69">
      <w:pPr>
        <w:pStyle w:val="pj"/>
      </w:pPr>
      <w:r>
        <w:rPr>
          <w:rStyle w:val="s0"/>
        </w:rPr>
        <w:t xml:space="preserve">С </w:t>
      </w:r>
      <w:r>
        <w:rPr>
          <w:rStyle w:val="s0"/>
        </w:rPr>
        <w:t>начала запуска программы местными хозяйствами закуплено свыше 2,7 тыс. голов маточного поголовья и 120 голов племенных быков.</w:t>
      </w:r>
    </w:p>
    <w:p w:rsidR="00000000" w:rsidRDefault="004A7C69">
      <w:pPr>
        <w:pStyle w:val="pj"/>
      </w:pPr>
      <w:r>
        <w:rPr>
          <w:rStyle w:val="s0"/>
        </w:rPr>
        <w:t>В ходе актива, также была отмечена социальная ориентированность района. Так, по инициативе ТОО «Шахтерское» в прошлом году поостре</w:t>
      </w:r>
      <w:r>
        <w:rPr>
          <w:rStyle w:val="s0"/>
        </w:rPr>
        <w:t>н спортивный комплекс с крытым бассейном за счет собственных средств. В данный момент возводится физкультурно-оздоровительный комплекс в рамках государственно-частного партнерства, которое планируется ввести в эксплуатацию уже в текущем году.</w:t>
      </w:r>
    </w:p>
    <w:p w:rsidR="00000000" w:rsidRDefault="004A7C69">
      <w:pPr>
        <w:pStyle w:val="pj"/>
      </w:pPr>
      <w:r>
        <w:rPr>
          <w:rStyle w:val="s0"/>
        </w:rPr>
        <w:t>Вместе с тем,</w:t>
      </w:r>
      <w:r>
        <w:rPr>
          <w:rStyle w:val="s0"/>
        </w:rPr>
        <w:t xml:space="preserve"> активно развивается промышленность, объем продукции за январь-февраль текущего года составил 8 млрд. 64 млн. тг., а инвестиций вложено на сумму 375 млн. тенге. В Карту индустриализации включены 2 проекта общей стоимостью 10 млрд. 924 млн. тенге, где созда</w:t>
      </w:r>
      <w:r>
        <w:rPr>
          <w:rStyle w:val="s0"/>
        </w:rPr>
        <w:t>но 190 новых рабочих мест.</w:t>
      </w:r>
    </w:p>
    <w:p w:rsidR="00000000" w:rsidRDefault="004A7C69">
      <w:pPr>
        <w:pStyle w:val="pj"/>
      </w:pPr>
      <w:r>
        <w:rPr>
          <w:rStyle w:val="s0"/>
        </w:rPr>
        <w:t>«Необходимо сохранить и нарастить в дальнейшем динамичный темп развития района, который имеется на сегодняшний день» - заканчивая свое выступление подчеркнул глава области Нурмухамбет Абдибеков.</w:t>
      </w:r>
    </w:p>
    <w:p w:rsidR="00000000" w:rsidRDefault="004A7C69">
      <w:pPr>
        <w:pStyle w:val="p"/>
      </w:pPr>
      <w:r>
        <w:t> </w:t>
      </w:r>
    </w:p>
    <w:p w:rsidR="00000000" w:rsidRDefault="004A7C69">
      <w:pPr>
        <w:pStyle w:val="p"/>
      </w:pPr>
      <w:r>
        <w:rPr>
          <w:sz w:val="20"/>
          <w:szCs w:val="20"/>
        </w:rPr>
        <w:t> </w:t>
      </w:r>
    </w:p>
    <w:p w:rsidR="00000000" w:rsidRDefault="004A7C69">
      <w:pPr>
        <w:pStyle w:val="p"/>
      </w:pPr>
      <w:r>
        <w:rPr>
          <w:sz w:val="20"/>
          <w:szCs w:val="20"/>
        </w:rPr>
        <w:t>Источник: Карагандинского обла</w:t>
      </w:r>
      <w:r>
        <w:rPr>
          <w:sz w:val="20"/>
          <w:szCs w:val="20"/>
        </w:rPr>
        <w:t>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https://karaganda-region.gov.kz/ru/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C69" w:rsidRDefault="004A7C69" w:rsidP="004A7C69">
      <w:r>
        <w:separator/>
      </w:r>
    </w:p>
  </w:endnote>
  <w:endnote w:type="continuationSeparator" w:id="0">
    <w:p w:rsidR="004A7C69" w:rsidRDefault="004A7C69" w:rsidP="004A7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69" w:rsidRDefault="004A7C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69" w:rsidRDefault="004A7C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69" w:rsidRDefault="004A7C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C69" w:rsidRDefault="004A7C69" w:rsidP="004A7C69">
      <w:r>
        <w:separator/>
      </w:r>
    </w:p>
  </w:footnote>
  <w:footnote w:type="continuationSeparator" w:id="0">
    <w:p w:rsidR="004A7C69" w:rsidRDefault="004A7C69" w:rsidP="004A7C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69" w:rsidRDefault="004A7C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69" w:rsidRDefault="004A7C69" w:rsidP="004A7C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C69" w:rsidRPr="004A7C69" w:rsidRDefault="004A7C69" w:rsidP="004A7C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аким Нуринского района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C69" w:rsidRDefault="004A7C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C69"/>
    <w:rsid w:val="004A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7C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C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C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C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7C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C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C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C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karaganda-region.gov.kz/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3149</Characters>
  <Application>Microsoft Office Word</Application>
  <DocSecurity>0</DocSecurity>
  <Lines>26</Lines>
  <Paragraphs>7</Paragraphs>
  <ScaleCrop>false</ScaleCrop>
  <Company/>
  <LinksUpToDate>false</LinksUpToDate>
  <CharactersWithSpaces>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2025-07-19T23:21:00Z</dcterms:created>
  <dcterms:modified xsi:type="dcterms:W3CDTF">2025-07-19T23:21:00Z</dcterms:modified>
</cp:coreProperties>
</file>