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FD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торговли и интеграции Республики Казахстан от 15 июня 2023 года № 227-НҚ «О Координационном совете в области биржевой деятельности» (с изменениями по состоянию на 07.08.2024 г.)</w:t>
      </w:r>
    </w:p>
    <w:p w:rsidR="00000000" w:rsidRDefault="000E5FD2">
      <w:pPr>
        <w:pStyle w:val="pj"/>
      </w:pPr>
      <w:r>
        <w:rPr>
          <w:rStyle w:val="s0"/>
          <w:b/>
          <w:bCs/>
        </w:rPr>
        <w:t> </w:t>
      </w:r>
    </w:p>
    <w:p w:rsidR="00000000" w:rsidRDefault="000E5FD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E5FD2">
      <w:pPr>
        <w:pStyle w:val="pj"/>
      </w:pPr>
      <w:r>
        <w:rPr>
          <w:rStyle w:val="s0"/>
        </w:rPr>
        <w:t> </w:t>
      </w:r>
    </w:p>
    <w:p w:rsidR="00000000" w:rsidRDefault="000E5FD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вице-министр торговли и интеграции РК от 14.12.23 г. № 435-НК;</w:t>
      </w:r>
    </w:p>
    <w:p w:rsidR="00000000" w:rsidRDefault="000E5FD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вице-министра торговли и инте</w:t>
      </w:r>
      <w:r>
        <w:rPr>
          <w:rStyle w:val="s0"/>
        </w:rPr>
        <w:t>грации РК от 07.08.24 г. № 300-НҚ.</w:t>
      </w:r>
    </w:p>
    <w:p w:rsidR="00000000" w:rsidRDefault="000E5FD2">
      <w:pPr>
        <w:pStyle w:val="pj"/>
      </w:pPr>
      <w:r>
        <w:t> </w:t>
      </w:r>
    </w:p>
    <w:p w:rsidR="00000000" w:rsidRDefault="000E5FD2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E5FD2">
      <w:pPr>
        <w:pStyle w:val="pj"/>
      </w:pPr>
      <w:r>
        <w:rPr>
          <w:rStyle w:val="s0"/>
        </w:rPr>
        <w:t> </w:t>
      </w:r>
    </w:p>
    <w:p w:rsidR="00000000" w:rsidRDefault="000E5FD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14.12.23 г.</w:t>
      </w:r>
    </w:p>
    <w:p w:rsidR="00000000" w:rsidRDefault="000E5FD2">
      <w:pPr>
        <w:pStyle w:val="pj"/>
      </w:pPr>
      <w:hyperlink r:id="rId1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07.08.24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FD2" w:rsidRDefault="000E5FD2" w:rsidP="000E5FD2">
      <w:r>
        <w:separator/>
      </w:r>
    </w:p>
  </w:endnote>
  <w:endnote w:type="continuationSeparator" w:id="0">
    <w:p w:rsidR="000E5FD2" w:rsidRDefault="000E5FD2" w:rsidP="000E5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2" w:rsidRDefault="000E5F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2" w:rsidRDefault="000E5F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2" w:rsidRDefault="000E5F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FD2" w:rsidRDefault="000E5FD2" w:rsidP="000E5FD2">
      <w:r>
        <w:separator/>
      </w:r>
    </w:p>
  </w:footnote>
  <w:footnote w:type="continuationSeparator" w:id="0">
    <w:p w:rsidR="000E5FD2" w:rsidRDefault="000E5FD2" w:rsidP="000E5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2" w:rsidRDefault="000E5F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2" w:rsidRDefault="000E5FD2" w:rsidP="000E5F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FD2" w:rsidRPr="000E5FD2" w:rsidRDefault="000E5FD2" w:rsidP="000E5F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торговли и интеграции Республики Казахстан от 15 июня 2023 года № 227-НҚ «О Координационном совете в области биржевой деятельности» (с изменениями по состоянию на 07.08.2024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2" w:rsidRDefault="000E5F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FD2"/>
    <w:rsid w:val="000E5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F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F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F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F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F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F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F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F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49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6978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202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224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743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2024-09-10T11:09:00Z</dcterms:created>
  <dcterms:modified xsi:type="dcterms:W3CDTF">2024-09-10T11:09:00Z</dcterms:modified>
</cp:coreProperties>
</file>