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01B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разрешения на сжигание в факелах сырого газа» (приложение 1 к приказу Министра энергетики Республики Казахстан от 23 февраля 2015 года № 132) (с изменениями и дополнениями по состоянию на 18.11.2019 г.) (утратил силу</w:t>
      </w:r>
      <w:r>
        <w:rPr>
          <w:rStyle w:val="s0"/>
          <w:b/>
          <w:bCs/>
        </w:rPr>
        <w:t>)</w:t>
      </w:r>
    </w:p>
    <w:p w:rsidR="00000000" w:rsidRDefault="00D201B2">
      <w:r>
        <w:t> </w:t>
      </w:r>
    </w:p>
    <w:p w:rsidR="00000000" w:rsidRDefault="00D201B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11279</w:t>
      </w:r>
    </w:p>
    <w:p w:rsidR="00000000" w:rsidRDefault="00D201B2">
      <w:pPr>
        <w:ind w:firstLine="400"/>
        <w:jc w:val="both"/>
      </w:pPr>
      <w:r>
        <w:rPr>
          <w:rStyle w:val="s0"/>
        </w:rPr>
        <w:t> </w:t>
      </w:r>
    </w:p>
    <w:p w:rsidR="00000000" w:rsidRDefault="00D201B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279" w:history="1">
        <w:r>
          <w:rPr>
            <w:rStyle w:val="a4"/>
          </w:rPr>
          <w:t>Информационно-правовая система нормативных правовых актов РК «Әділет» 14 июля 2015 г.</w:t>
        </w:r>
      </w:hyperlink>
      <w:r>
        <w:rPr>
          <w:rStyle w:val="s0"/>
        </w:rPr>
        <w:t xml:space="preserve"> </w:t>
      </w:r>
    </w:p>
    <w:p w:rsidR="00000000" w:rsidRDefault="00D201B2">
      <w:pPr>
        <w:ind w:firstLine="400"/>
        <w:jc w:val="both"/>
      </w:pPr>
      <w:r>
        <w:t> </w:t>
      </w:r>
    </w:p>
    <w:p w:rsidR="00000000" w:rsidRDefault="00D201B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10 апреля 2020 г</w:t>
      </w:r>
      <w:r>
        <w:rPr>
          <w:rStyle w:val="s0"/>
        </w:rPr>
        <w:t>ода № 139</w:t>
      </w:r>
    </w:p>
    <w:p w:rsidR="00000000" w:rsidRDefault="00D201B2">
      <w:pPr>
        <w:ind w:firstLine="400"/>
        <w:jc w:val="both"/>
      </w:pPr>
      <w:r>
        <w:t> </w:t>
      </w:r>
    </w:p>
    <w:p w:rsidR="00000000" w:rsidRDefault="00D201B2">
      <w:pPr>
        <w:ind w:firstLine="400"/>
        <w:jc w:val="both"/>
      </w:pPr>
      <w:r>
        <w:t>Внесены изменения:</w:t>
      </w:r>
    </w:p>
    <w:p w:rsidR="00000000" w:rsidRDefault="00D201B2">
      <w:pPr>
        <w:ind w:firstLine="400"/>
        <w:jc w:val="both"/>
      </w:pPr>
      <w:r>
        <w:t> </w:t>
      </w:r>
    </w:p>
    <w:p w:rsidR="00000000" w:rsidRDefault="00D201B2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07.03.17 г. № 83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201B2">
      <w:pPr>
        <w:ind w:firstLine="397"/>
        <w:jc w:val="both"/>
      </w:pPr>
      <w:hyperlink r:id="rId11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30.11.18 г. № 469 (введен в действие по истечении двадцати одного</w:t>
      </w:r>
      <w:r>
        <w:rPr>
          <w:rStyle w:val="s0"/>
        </w:rPr>
        <w:t xml:space="preserve">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201B2">
      <w:pPr>
        <w:ind w:firstLine="397"/>
        <w:jc w:val="both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18.11.19 г. № 377 (вве</w:t>
      </w:r>
      <w:r>
        <w:rPr>
          <w:rStyle w:val="s0"/>
        </w:rPr>
        <w:t xml:space="preserve">ден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201B2">
      <w:pPr>
        <w:ind w:firstLine="400"/>
        <w:jc w:val="both"/>
      </w:pPr>
      <w:r>
        <w:rPr>
          <w:rStyle w:val="s0"/>
        </w:rPr>
        <w:t> </w:t>
      </w:r>
    </w:p>
    <w:p w:rsidR="00000000" w:rsidRDefault="00D201B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201B2">
      <w:pPr>
        <w:ind w:firstLine="400"/>
        <w:jc w:val="both"/>
      </w:pPr>
      <w:r>
        <w:rPr>
          <w:rStyle w:val="s0"/>
        </w:rPr>
        <w:t> </w:t>
      </w:r>
    </w:p>
    <w:p w:rsidR="00000000" w:rsidRDefault="00D201B2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07.03.17 г.</w:t>
      </w:r>
    </w:p>
    <w:p w:rsidR="00000000" w:rsidRDefault="00D201B2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30.11.18 г.</w:t>
      </w:r>
    </w:p>
    <w:p w:rsidR="00000000" w:rsidRDefault="00D201B2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18.11.19 г.</w:t>
      </w:r>
    </w:p>
    <w:p w:rsidR="00000000" w:rsidRDefault="00D201B2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01B2" w:rsidRDefault="00D201B2" w:rsidP="00D201B2">
      <w:r>
        <w:separator/>
      </w:r>
    </w:p>
  </w:endnote>
  <w:endnote w:type="continuationSeparator" w:id="0">
    <w:p w:rsidR="00D201B2" w:rsidRDefault="00D201B2" w:rsidP="00D201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1B2" w:rsidRDefault="00D201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1B2" w:rsidRDefault="00D201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1B2" w:rsidRDefault="00D201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01B2" w:rsidRDefault="00D201B2" w:rsidP="00D201B2">
      <w:r>
        <w:separator/>
      </w:r>
    </w:p>
  </w:footnote>
  <w:footnote w:type="continuationSeparator" w:id="0">
    <w:p w:rsidR="00D201B2" w:rsidRDefault="00D201B2" w:rsidP="00D201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1B2" w:rsidRDefault="00D201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1B2" w:rsidRDefault="00D201B2" w:rsidP="00D201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01B2" w:rsidRPr="00D201B2" w:rsidRDefault="00D201B2" w:rsidP="00D201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разрешения на сжигание в факелах сырого газа» (приложение 1 к приказу Министра энергетики Республики Казахстан от 23 февраля 2015 года № 132) (с изменениями и дополнениями по состоянию на 18.11.2019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1B2" w:rsidRDefault="00D201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01B2"/>
    <w:rsid w:val="00D20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01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01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01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01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01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01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01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01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71496" TargetMode="External"/><Relationship Id="rId13" Type="http://schemas.openxmlformats.org/officeDocument/2006/relationships/hyperlink" Target="http://online.zakon.kz/Document/?doc_id=3387341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279" TargetMode="External"/><Relationship Id="rId12" Type="http://schemas.openxmlformats.org/officeDocument/2006/relationships/hyperlink" Target="http://online.zakon.kz/Document/?doc_id=35590574" TargetMode="External"/><Relationship Id="rId17" Type="http://schemas.openxmlformats.org/officeDocument/2006/relationships/hyperlink" Target="http://online.zakon.kz/Document/?doc_id=32796614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974629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7550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30118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559607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60636" TargetMode="External"/><Relationship Id="rId14" Type="http://schemas.openxmlformats.org/officeDocument/2006/relationships/hyperlink" Target="http://online.zakon.kz/Document/?doc_id=3763571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1936</Characters>
  <Application>Microsoft Office Word</Application>
  <DocSecurity>0</DocSecurity>
  <Lines>16</Lines>
  <Paragraphs>4</Paragraphs>
  <ScaleCrop>false</ScaleCrop>
  <Company/>
  <LinksUpToDate>false</LinksUpToDate>
  <CharactersWithSpaces>2114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разрешения на сжигание в факелах сырого газа» (приложение 1 к приказу Министра энергетики Республики Казахстан от 23 февраля 2015 года № 132) (с изменениями и дополнениями по состоянию на 18.11.2019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2023-11-18T18:56:00Z</dcterms:created>
  <dcterms:modified xsi:type="dcterms:W3CDTF">2023-11-18T18:56:00Z</dcterms:modified>
</cp:coreProperties>
</file>