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E5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декабря 2021 года № 1984-IX «О внесении изменений в раздел XX «Переходные положения» Налогового кодекса Украины о государственной поддержке сферы спорта»</w:t>
      </w:r>
    </w:p>
    <w:p w:rsidR="00000000" w:rsidRDefault="00631E59">
      <w:pPr>
        <w:pStyle w:val="pj"/>
      </w:pPr>
      <w:r>
        <w:rPr>
          <w:rStyle w:val="s0"/>
          <w:b/>
          <w:bCs/>
        </w:rPr>
        <w:t> </w:t>
      </w:r>
    </w:p>
    <w:p w:rsidR="00000000" w:rsidRDefault="00631E59">
      <w:pPr>
        <w:pStyle w:val="pj"/>
      </w:pPr>
      <w:r>
        <w:t>Опубликован: Голос Украины от 03.02.2022 г., № 20.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E59" w:rsidRDefault="00631E59" w:rsidP="00631E59">
      <w:r>
        <w:separator/>
      </w:r>
    </w:p>
  </w:endnote>
  <w:endnote w:type="continuationSeparator" w:id="0">
    <w:p w:rsidR="00631E59" w:rsidRDefault="00631E59" w:rsidP="00631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E59" w:rsidRDefault="00631E59" w:rsidP="00631E59">
      <w:r>
        <w:separator/>
      </w:r>
    </w:p>
  </w:footnote>
  <w:footnote w:type="continuationSeparator" w:id="0">
    <w:p w:rsidR="00631E59" w:rsidRDefault="00631E59" w:rsidP="00631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 w:rsidP="00631E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E59" w:rsidRPr="00631E59" w:rsidRDefault="00631E59" w:rsidP="00631E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декабря 2021 года № 1984-IX «О внесении изменений в раздел XX «Переходные положения» Налогового кодекса Украины о государственной поддержке сферы спорта»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59" w:rsidRDefault="00631E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E59"/>
    <w:rsid w:val="0063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1E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1E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1E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1E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1E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1E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1E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1E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декабря 2021 года № 1984-IX «О внесении изменений в раздел XX «Переходные положения» Налогового кодекса Украины о государственной поддержке сферы спорта»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2024-04-29T10:41:00Z</dcterms:created>
  <dcterms:modified xsi:type="dcterms:W3CDTF">2024-04-29T10:41:00Z</dcterms:modified>
</cp:coreProperties>
</file>