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D11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и.о.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</w:t>
      </w:r>
      <w:r>
        <w:rPr>
          <w:rStyle w:val="s0"/>
          <w:b/>
          <w:bCs/>
        </w:rPr>
        <w:t xml:space="preserve">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 (с изменениями и дополнениями по состоянию на 13.05.2025 г.)</w:t>
      </w:r>
    </w:p>
    <w:p w:rsidR="00000000" w:rsidRDefault="00625D11">
      <w:pPr>
        <w:pStyle w:val="pj"/>
      </w:pPr>
      <w:r>
        <w:rPr>
          <w:rStyle w:val="s0"/>
          <w:b/>
          <w:bCs/>
        </w:rPr>
        <w:t> </w:t>
      </w:r>
    </w:p>
    <w:p w:rsidR="00000000" w:rsidRDefault="00625D1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2016 года под № 14531</w:t>
      </w:r>
    </w:p>
    <w:p w:rsidR="00000000" w:rsidRDefault="00625D11">
      <w:pPr>
        <w:pStyle w:val="pj"/>
      </w:pPr>
      <w:r>
        <w:rPr>
          <w:rStyle w:val="s0"/>
        </w:rPr>
        <w:t> </w:t>
      </w:r>
    </w:p>
    <w:p w:rsidR="00000000" w:rsidRDefault="00625D11">
      <w:pPr>
        <w:pStyle w:val="pj"/>
      </w:pPr>
      <w:r>
        <w:rPr>
          <w:rStyle w:val="s0"/>
        </w:rPr>
        <w:t xml:space="preserve">Опубликован: «Казахстанская правда» от 24 декабря 2016 г. № 248 (28374);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29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8304/rus" w:tgtFrame="_blank" w:history="1">
        <w:r>
          <w:rPr>
            <w:rStyle w:val="a4"/>
          </w:rPr>
          <w:t>ИС «Эталонный контрольный банк НПА РК в электронном виде» 30 декабря 2</w:t>
        </w:r>
        <w:r>
          <w:rPr>
            <w:rStyle w:val="a4"/>
          </w:rPr>
          <w:t>016 г.</w:t>
        </w:r>
      </w:hyperlink>
    </w:p>
    <w:p w:rsidR="00000000" w:rsidRDefault="00625D11">
      <w:pPr>
        <w:pStyle w:val="pj"/>
      </w:pPr>
      <w:r>
        <w:rPr>
          <w:b/>
          <w:bCs/>
        </w:rPr>
        <w:t> </w:t>
      </w:r>
    </w:p>
    <w:p w:rsidR="00000000" w:rsidRDefault="00625D11">
      <w:pPr>
        <w:pStyle w:val="pj"/>
      </w:pPr>
      <w:r>
        <w:rPr>
          <w:rStyle w:val="s0"/>
        </w:rPr>
        <w:t>Внесены изменения:</w:t>
      </w:r>
    </w:p>
    <w:p w:rsidR="00000000" w:rsidRDefault="00625D11">
      <w:pPr>
        <w:pStyle w:val="pj"/>
      </w:pPr>
      <w:r>
        <w:rPr>
          <w:rStyle w:val="s0"/>
        </w:rPr>
        <w:t> </w:t>
      </w:r>
    </w:p>
    <w:p w:rsidR="00000000" w:rsidRDefault="00625D11">
      <w:pPr>
        <w:pStyle w:val="pj"/>
      </w:pPr>
      <w:hyperlink r:id="rId9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внутренних дел РК от 30.03.18 г. № 231 и Министра иностранных дел РК от 12.04.18 г. № 11-1-4/128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5D11">
      <w:pPr>
        <w:pStyle w:val="pj"/>
      </w:pPr>
      <w:hyperlink r:id="rId11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иностранных дел РК от 31.</w:t>
      </w:r>
      <w:r>
        <w:rPr>
          <w:rStyle w:val="s0"/>
        </w:rPr>
        <w:t xml:space="preserve">01.19 г. № 11-1-4/38 и Министра внутренних дел РК от 01.02.19 г. № 85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5D11">
      <w:pPr>
        <w:pStyle w:val="pj"/>
      </w:pPr>
      <w:hyperlink r:id="rId13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иностранных дел РК от 01.09.20 г. № 11-1-4/245 и Министра внутренних дел РК от 01.09.20 г. № 611 (введен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5D11">
      <w:pPr>
        <w:pStyle w:val="pj"/>
      </w:pPr>
      <w:hyperlink r:id="rId15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иностранных дел РК от 11.06.21 г. № 11-1-4/228 и Министра внутренних </w:t>
      </w:r>
      <w:r>
        <w:rPr>
          <w:rStyle w:val="s0"/>
        </w:rPr>
        <w:t xml:space="preserve">дел РК от 11.06.21 г. № 336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5D11">
      <w:pPr>
        <w:pStyle w:val="pj"/>
      </w:pPr>
      <w:hyperlink r:id="rId17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Заместителя Премьер-Министра - Министра иностранных дел РК от 31.10.24 г. № 11-1-4/612 и Министра внутренних дел РК от 31.10.24 г. № 872 (</w:t>
      </w:r>
      <w:hyperlink r:id="rId18" w:anchor="sub_id=400" w:history="1">
        <w:r>
          <w:rPr>
            <w:rStyle w:val="a4"/>
          </w:rPr>
          <w:t>введен в</w:t>
        </w:r>
        <w:r>
          <w:rPr>
            <w:rStyle w:val="a4"/>
          </w:rPr>
          <w:t xml:space="preserve"> действие</w:t>
        </w:r>
      </w:hyperlink>
      <w:r>
        <w:rPr>
          <w:rStyle w:val="s0"/>
        </w:rPr>
        <w:t xml:space="preserve"> с 17 ноября 2024 г.);</w:t>
      </w:r>
    </w:p>
    <w:p w:rsidR="00000000" w:rsidRDefault="00625D11">
      <w:pPr>
        <w:pStyle w:val="pj"/>
      </w:pPr>
      <w:hyperlink r:id="rId19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иностранных дел РК от 10.04.25 г. № 11-1-4/215 и Министра внутренних дел РК от 25.04.25 г. № 331 (</w:t>
      </w:r>
      <w:hyperlink r:id="rId2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мая 2025 г.)</w:t>
      </w:r>
    </w:p>
    <w:p w:rsidR="00000000" w:rsidRDefault="00625D11">
      <w:pPr>
        <w:pStyle w:val="pj"/>
      </w:pPr>
      <w:r>
        <w:rPr>
          <w:rStyle w:val="s0"/>
        </w:rPr>
        <w:t> </w:t>
      </w:r>
    </w:p>
    <w:p w:rsidR="00000000" w:rsidRDefault="00625D11">
      <w:pPr>
        <w:pStyle w:val="pj"/>
      </w:pPr>
      <w:r>
        <w:rPr>
          <w:rStyle w:val="s0"/>
        </w:rPr>
        <w:t>Предыдущие редакции:</w:t>
      </w:r>
    </w:p>
    <w:p w:rsidR="00000000" w:rsidRDefault="00625D11">
      <w:pPr>
        <w:pStyle w:val="pj"/>
      </w:pPr>
      <w:r>
        <w:rPr>
          <w:rStyle w:val="s0"/>
        </w:rPr>
        <w:t> </w:t>
      </w:r>
    </w:p>
    <w:p w:rsidR="00000000" w:rsidRDefault="00625D1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12.04.18 г.</w:t>
      </w:r>
    </w:p>
    <w:p w:rsidR="00000000" w:rsidRDefault="00625D1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31.01.19 г.</w:t>
      </w:r>
    </w:p>
    <w:p w:rsidR="00000000" w:rsidRDefault="00625D1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</w:t>
      </w:r>
      <w:r>
        <w:rPr>
          <w:rStyle w:val="s0"/>
        </w:rPr>
        <w:t>9.20 г.</w:t>
      </w:r>
    </w:p>
    <w:p w:rsidR="00000000" w:rsidRDefault="00625D1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11.06.21 г.</w:t>
      </w:r>
    </w:p>
    <w:p w:rsidR="00000000" w:rsidRDefault="00625D1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31.10.24</w:t>
      </w:r>
      <w:r>
        <w:t xml:space="preserve"> г.</w:t>
      </w:r>
    </w:p>
    <w:p w:rsidR="00000000" w:rsidRDefault="00625D1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25.04.25 </w:t>
      </w:r>
      <w:r>
        <w:t>г.</w:t>
      </w:r>
    </w:p>
    <w:p w:rsidR="00000000" w:rsidRDefault="00625D11">
      <w:pPr>
        <w:pStyle w:val="pj"/>
      </w:pPr>
      <w:r>
        <w:t> </w:t>
      </w:r>
    </w:p>
    <w:p w:rsidR="00000000" w:rsidRDefault="00625D11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D11" w:rsidRDefault="00625D11" w:rsidP="00625D11">
      <w:r>
        <w:separator/>
      </w:r>
    </w:p>
  </w:endnote>
  <w:endnote w:type="continuationSeparator" w:id="0">
    <w:p w:rsidR="00625D11" w:rsidRDefault="00625D11" w:rsidP="00625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11" w:rsidRDefault="00625D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11" w:rsidRDefault="00625D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11" w:rsidRDefault="00625D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D11" w:rsidRDefault="00625D11" w:rsidP="00625D11">
      <w:r>
        <w:separator/>
      </w:r>
    </w:p>
  </w:footnote>
  <w:footnote w:type="continuationSeparator" w:id="0">
    <w:p w:rsidR="00625D11" w:rsidRDefault="00625D11" w:rsidP="00625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11" w:rsidRDefault="00625D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11" w:rsidRDefault="00625D11" w:rsidP="00625D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D11" w:rsidRPr="00625D11" w:rsidRDefault="00625D11" w:rsidP="00625D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и.о.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 (с изменениями и дополнениями по состоянию на 13.05.2025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11" w:rsidRDefault="00625D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D11"/>
    <w:rsid w:val="00625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D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D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D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D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D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D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D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D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994380" TargetMode="External"/><Relationship Id="rId18" Type="http://schemas.openxmlformats.org/officeDocument/2006/relationships/hyperlink" Target="http://online.zakon.kz/Document/?doc_id=33368626" TargetMode="External"/><Relationship Id="rId26" Type="http://schemas.openxmlformats.org/officeDocument/2006/relationships/hyperlink" Target="http://online.zakon.kz/Document/?doc_id=337650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62939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rus/origins/V1600014531" TargetMode="External"/><Relationship Id="rId12" Type="http://schemas.openxmlformats.org/officeDocument/2006/relationships/hyperlink" Target="http://online.zakon.kz/Document/?doc_id=38624341" TargetMode="External"/><Relationship Id="rId17" Type="http://schemas.openxmlformats.org/officeDocument/2006/relationships/hyperlink" Target="http://online.zakon.kz/Document/?doc_id=33368626" TargetMode="External"/><Relationship Id="rId25" Type="http://schemas.openxmlformats.org/officeDocument/2006/relationships/hyperlink" Target="http://online.zakon.kz/Document/?doc_id=3692761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03444" TargetMode="External"/><Relationship Id="rId20" Type="http://schemas.openxmlformats.org/officeDocument/2006/relationships/hyperlink" Target="http://online.zakon.kz/Document/?doc_id=3739608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3113" TargetMode="External"/><Relationship Id="rId24" Type="http://schemas.openxmlformats.org/officeDocument/2006/relationships/hyperlink" Target="http://online.zakon.kz/Document/?doc_id=3740320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96512" TargetMode="External"/><Relationship Id="rId23" Type="http://schemas.openxmlformats.org/officeDocument/2006/relationships/hyperlink" Target="http://online.zakon.kz/Document/?doc_id=3855995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8587779" TargetMode="External"/><Relationship Id="rId19" Type="http://schemas.openxmlformats.org/officeDocument/2006/relationships/hyperlink" Target="http://online.zakon.kz/Document/?doc_id=3739608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9552" TargetMode="External"/><Relationship Id="rId14" Type="http://schemas.openxmlformats.org/officeDocument/2006/relationships/hyperlink" Target="http://online.zakon.kz/Document/?doc_id=36339610" TargetMode="External"/><Relationship Id="rId22" Type="http://schemas.openxmlformats.org/officeDocument/2006/relationships/hyperlink" Target="http://online.zakon.kz/Document/?doc_id=3906490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zan.gov.k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3560</Characters>
  <Application>Microsoft Office Word</Application>
  <DocSecurity>0</DocSecurity>
  <Lines>29</Lines>
  <Paragraphs>7</Paragraphs>
  <ScaleCrop>false</ScaleCrop>
  <Company/>
  <LinksUpToDate>false</LinksUpToDate>
  <CharactersWithSpaces>3927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2025-06-15T07:00:00Z</dcterms:created>
  <dcterms:modified xsi:type="dcterms:W3CDTF">2025-06-15T07:00:00Z</dcterms:modified>
</cp:coreProperties>
</file>