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3B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9 сентября 2021 года № 781 «О внесении изменения в приказ исполняющего обязанности Министра юстиции Республики Казахстан от 24 августа 2007 года № 235 «Об утверждении форм технического паспорта» (утратил силу</w:t>
      </w:r>
      <w:r>
        <w:rPr>
          <w:rStyle w:val="s0"/>
          <w:b/>
          <w:bCs/>
        </w:rPr>
        <w:t>)</w:t>
      </w:r>
    </w:p>
    <w:p w:rsidR="00000000" w:rsidRDefault="00DD23BA">
      <w:pPr>
        <w:pStyle w:val="pj"/>
      </w:pPr>
      <w:r>
        <w:rPr>
          <w:rStyle w:val="s0"/>
          <w:b/>
          <w:bCs/>
        </w:rPr>
        <w:t> </w:t>
      </w:r>
    </w:p>
    <w:p w:rsidR="00000000" w:rsidRDefault="00DD23B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сентября 2021 года под № 24339</w:t>
      </w:r>
    </w:p>
    <w:p w:rsidR="00000000" w:rsidRDefault="00DD23BA">
      <w:pPr>
        <w:pStyle w:val="pj"/>
      </w:pPr>
      <w:r>
        <w:rPr>
          <w:rStyle w:val="s0"/>
        </w:rPr>
        <w:t> </w:t>
      </w:r>
    </w:p>
    <w:p w:rsidR="00000000" w:rsidRDefault="00DD23BA">
      <w:pPr>
        <w:pStyle w:val="pj"/>
      </w:pPr>
      <w:r>
        <w:rPr>
          <w:rStyle w:val="s0"/>
        </w:rPr>
        <w:t xml:space="preserve">Опубликован: </w:t>
      </w:r>
      <w:hyperlink r:id="rId7" w:anchor="!/doc/158537/rus" w:history="1">
        <w:r>
          <w:rPr>
            <w:rStyle w:val="a4"/>
          </w:rPr>
          <w:t>ИС «Эталонный контрольный банк НПА РК в электронном виде» 15 сентября 2021 г.</w:t>
        </w:r>
      </w:hyperlink>
    </w:p>
    <w:p w:rsidR="00000000" w:rsidRDefault="00DD23BA">
      <w:pPr>
        <w:pStyle w:val="pj"/>
      </w:pPr>
      <w:r>
        <w:rPr>
          <w:rStyle w:val="s0"/>
        </w:rPr>
        <w:t> </w:t>
      </w:r>
    </w:p>
    <w:p w:rsidR="00000000" w:rsidRDefault="00DD23B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 июня 2023 года № 440</w:t>
      </w:r>
    </w:p>
    <w:p w:rsidR="00000000" w:rsidRDefault="00DD23B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3BA" w:rsidRDefault="00DD23BA" w:rsidP="00DD23BA">
      <w:r>
        <w:separator/>
      </w:r>
    </w:p>
  </w:endnote>
  <w:endnote w:type="continuationSeparator" w:id="0">
    <w:p w:rsidR="00DD23BA" w:rsidRDefault="00DD23BA" w:rsidP="00DD2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3BA" w:rsidRDefault="00DD23BA" w:rsidP="00DD23BA">
      <w:r>
        <w:separator/>
      </w:r>
    </w:p>
  </w:footnote>
  <w:footnote w:type="continuationSeparator" w:id="0">
    <w:p w:rsidR="00DD23BA" w:rsidRDefault="00DD23BA" w:rsidP="00DD2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 w:rsidP="00DD23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3BA" w:rsidRPr="00DD23BA" w:rsidRDefault="00DD23BA" w:rsidP="00DD23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9 сентября 2021 года № 781 «О внесении изменения в приказ исполняющего обязанности Министра юстиции Республики Казахстан от 24 августа 2007 года № 235 «Об утверждении форм технического паспорта»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BA" w:rsidRDefault="00DD23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3BA"/>
    <w:rsid w:val="00DD2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3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3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3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3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3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3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3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3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18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639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9 сентября 2021 года № 781 «О внесении изменения в приказ исполняющего обязанности Министра юстиции Республики Казахстан от 24 августа 2007 года № 235 «Об утверждении форм технического паспорта»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2023-11-29T05:55:00Z</dcterms:created>
  <dcterms:modified xsi:type="dcterms:W3CDTF">2023-11-29T05:55:00Z</dcterms:modified>
</cp:coreProperties>
</file>