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7D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30 октября 2019 года № 813 «О внесении изменений в приказ Министра по инвестициям и развитию Республики Казахстан от 28 мая 2015 года № 666 «Об утверждении регламентов госу</w:t>
      </w:r>
      <w:r>
        <w:rPr>
          <w:rStyle w:val="s0"/>
          <w:b/>
          <w:bCs/>
        </w:rPr>
        <w:t>дарственных услуг в сфере торгового мореплавания» (утратил силу)</w:t>
      </w:r>
    </w:p>
    <w:p w:rsidR="00000000" w:rsidRDefault="00E107D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107D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ноября 2019 года под № 19550</w:t>
      </w:r>
    </w:p>
    <w:p w:rsidR="00000000" w:rsidRDefault="00E107DE">
      <w:pPr>
        <w:ind w:firstLine="397"/>
        <w:jc w:val="both"/>
      </w:pPr>
      <w:r>
        <w:rPr>
          <w:rStyle w:val="s0"/>
        </w:rPr>
        <w:t> </w:t>
      </w:r>
    </w:p>
    <w:p w:rsidR="00000000" w:rsidRDefault="00E107D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5805/rus" w:history="1">
        <w:r>
          <w:rPr>
            <w:rStyle w:val="a4"/>
          </w:rPr>
          <w:t>ИС «Эталонный контрольный банк НПА РК в электронном виде» 11 ноября 2019</w:t>
        </w:r>
      </w:hyperlink>
      <w:r>
        <w:rPr>
          <w:rStyle w:val="s0"/>
        </w:rPr>
        <w:t xml:space="preserve"> г.</w:t>
      </w:r>
    </w:p>
    <w:p w:rsidR="00000000" w:rsidRDefault="00E107DE">
      <w:pPr>
        <w:ind w:firstLine="397"/>
        <w:jc w:val="both"/>
      </w:pPr>
      <w:r>
        <w:rPr>
          <w:b/>
          <w:bCs/>
        </w:rPr>
        <w:t> </w:t>
      </w:r>
    </w:p>
    <w:p w:rsidR="00000000" w:rsidRDefault="00E107D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</w:t>
      </w:r>
      <w:r>
        <w:rPr>
          <w:rStyle w:val="s0"/>
        </w:rPr>
        <w:t>ндустрии и инфраструктурного развития Республики Казахстан от 17 августа 2020 года № 433</w:t>
      </w:r>
    </w:p>
    <w:p w:rsidR="00000000" w:rsidRDefault="00E107DE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7DE" w:rsidRDefault="00E107DE" w:rsidP="00E107DE">
      <w:r>
        <w:separator/>
      </w:r>
    </w:p>
  </w:endnote>
  <w:endnote w:type="continuationSeparator" w:id="0">
    <w:p w:rsidR="00E107DE" w:rsidRDefault="00E107DE" w:rsidP="00E10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DE" w:rsidRDefault="00E107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DE" w:rsidRDefault="00E107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DE" w:rsidRDefault="00E107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7DE" w:rsidRDefault="00E107DE" w:rsidP="00E107DE">
      <w:r>
        <w:separator/>
      </w:r>
    </w:p>
  </w:footnote>
  <w:footnote w:type="continuationSeparator" w:id="0">
    <w:p w:rsidR="00E107DE" w:rsidRDefault="00E107DE" w:rsidP="00E107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DE" w:rsidRDefault="00E107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DE" w:rsidRDefault="00E107DE" w:rsidP="00E107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7DE" w:rsidRPr="00E107DE" w:rsidRDefault="00E107DE" w:rsidP="00E107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30 октября 2019 года № 813 «О внесении изменений в приказ Министра по инвестициям и развитию Республики Казахстан от 28 мая 2015 года № 666 «Об утверждении регламентов государственных услуг в сфере торгового мореплавания»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DE" w:rsidRDefault="00E107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7DE"/>
    <w:rsid w:val="00E10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07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07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07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7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07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07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07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7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040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721</Characters>
  <Application>Microsoft Office Word</Application>
  <DocSecurity>0</DocSecurity>
  <Lines>6</Lines>
  <Paragraphs>1</Paragraphs>
  <ScaleCrop>false</ScaleCrop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30 октября 2019 года № 813 «О внесении изменений в приказ Министра по инвестициям и развитию Республики Казахстан от 28 мая 2015 года № 666 «Об утверждении регламентов государственных услуг в сфере торгового мореплавания»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2023-12-07T11:30:00Z</dcterms:created>
  <dcterms:modified xsi:type="dcterms:W3CDTF">2023-12-07T11:30:00Z</dcterms:modified>
</cp:coreProperties>
</file>