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03A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6 января 2022 года № 2 «О некоторых вопросах прохождения службы в оперативно-следственных подразделениях органов по финансовому мониторингу (служба экономических расследований</w:t>
      </w:r>
      <w:r>
        <w:rPr>
          <w:rStyle w:val="s0"/>
          <w:b/>
          <w:bCs/>
        </w:rPr>
        <w:t>)» (утратил силу)</w:t>
      </w:r>
    </w:p>
    <w:p w:rsidR="00000000" w:rsidRDefault="008E03A6">
      <w:pPr>
        <w:pStyle w:val="pj"/>
      </w:pPr>
      <w:r>
        <w:rPr>
          <w:rStyle w:val="s0"/>
          <w:b/>
          <w:bCs/>
        </w:rPr>
        <w:t> </w:t>
      </w:r>
    </w:p>
    <w:p w:rsidR="00000000" w:rsidRDefault="008E03A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января 2022 года под № 26491</w:t>
      </w:r>
    </w:p>
    <w:p w:rsidR="00000000" w:rsidRDefault="008E03A6">
      <w:pPr>
        <w:pStyle w:val="pj"/>
      </w:pPr>
      <w:r>
        <w:rPr>
          <w:rStyle w:val="s0"/>
        </w:rPr>
        <w:t> </w:t>
      </w:r>
    </w:p>
    <w:p w:rsidR="00000000" w:rsidRDefault="008E03A6">
      <w:pPr>
        <w:pStyle w:val="pj"/>
      </w:pPr>
      <w:r>
        <w:rPr>
          <w:rStyle w:val="s0"/>
        </w:rPr>
        <w:t xml:space="preserve">Опубликован: </w:t>
      </w:r>
      <w:hyperlink r:id="rId7" w:anchor="!/doc/163491/rus" w:history="1">
        <w:r>
          <w:rPr>
            <w:rStyle w:val="a4"/>
          </w:rPr>
          <w:t>ИС «Эталонный контрольный банк НПА РК в электронном виде» 19 января 2022 г.</w:t>
        </w:r>
      </w:hyperlink>
    </w:p>
    <w:p w:rsidR="00000000" w:rsidRDefault="008E03A6">
      <w:pPr>
        <w:pStyle w:val="pj"/>
      </w:pPr>
      <w:r>
        <w:rPr>
          <w:rStyle w:val="s0"/>
        </w:rPr>
        <w:t> </w:t>
      </w:r>
    </w:p>
    <w:p w:rsidR="00000000" w:rsidRDefault="008E03A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Председатель Агентства РК по финансовому мониторингу от 31 октября 2022 го</w:t>
      </w:r>
      <w:r>
        <w:rPr>
          <w:rStyle w:val="s0"/>
        </w:rPr>
        <w:t>да № 37</w:t>
      </w:r>
    </w:p>
    <w:p w:rsidR="00000000" w:rsidRDefault="008E03A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3A6" w:rsidRDefault="008E03A6" w:rsidP="008E03A6">
      <w:r>
        <w:separator/>
      </w:r>
    </w:p>
  </w:endnote>
  <w:endnote w:type="continuationSeparator" w:id="0">
    <w:p w:rsidR="008E03A6" w:rsidRDefault="008E03A6" w:rsidP="008E0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A6" w:rsidRDefault="008E03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A6" w:rsidRDefault="008E03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A6" w:rsidRDefault="008E03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3A6" w:rsidRDefault="008E03A6" w:rsidP="008E03A6">
      <w:r>
        <w:separator/>
      </w:r>
    </w:p>
  </w:footnote>
  <w:footnote w:type="continuationSeparator" w:id="0">
    <w:p w:rsidR="008E03A6" w:rsidRDefault="008E03A6" w:rsidP="008E03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A6" w:rsidRDefault="008E03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A6" w:rsidRDefault="008E03A6" w:rsidP="008E03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03A6" w:rsidRPr="008E03A6" w:rsidRDefault="008E03A6" w:rsidP="008E03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6 января 2022 года № 2 «О некоторых вопросах прохождения службы в оперативно-следственных подразделениях органов по финансовому мониторингу (служба экономических расследований)»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A6" w:rsidRDefault="008E03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03A6"/>
    <w:rsid w:val="008E0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03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3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3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3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03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3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3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3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416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673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финансовому мониторингу от 6 января 2022 года № 2 «О некоторых вопросах прохождения службы в оперативно-следственных подразделениях органов по финансовому мониторингу (служба экономических расследований)»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2023-11-18T23:28:00Z</dcterms:created>
  <dcterms:modified xsi:type="dcterms:W3CDTF">2023-11-18T23:28:00Z</dcterms:modified>
</cp:coreProperties>
</file>