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F6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 ноября 2022 года № 342 «О внесении изменений в приказ Министра энергетики Республики Казахстан от 5 мая 2018 года № 163 «Об утверждении Правил измерения и взвешивания нефти, добытой недропользователем на</w:t>
      </w:r>
      <w:r>
        <w:rPr>
          <w:rStyle w:val="s0"/>
          <w:b/>
          <w:bCs/>
        </w:rPr>
        <w:t xml:space="preserve"> участке недр»</w:t>
      </w:r>
    </w:p>
    <w:p w:rsidR="00000000" w:rsidRDefault="00A40F6D">
      <w:pPr>
        <w:pStyle w:val="pj"/>
      </w:pPr>
      <w:r>
        <w:rPr>
          <w:rStyle w:val="s0"/>
          <w:b/>
          <w:bCs/>
        </w:rPr>
        <w:t> </w:t>
      </w:r>
    </w:p>
    <w:p w:rsidR="00000000" w:rsidRDefault="00A40F6D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7 ноября 2022 года под № </w:t>
      </w:r>
      <w:r>
        <w:rPr>
          <w:rFonts w:ascii="Arial" w:hAnsi="Arial" w:cs="Arial"/>
          <w:color w:val="333738"/>
          <w:sz w:val="21"/>
          <w:szCs w:val="21"/>
        </w:rPr>
        <w:t>30438</w:t>
      </w:r>
    </w:p>
    <w:p w:rsidR="00000000" w:rsidRDefault="00A40F6D">
      <w:pPr>
        <w:pStyle w:val="pj"/>
      </w:pPr>
      <w:r>
        <w:rPr>
          <w:rStyle w:val="s0"/>
        </w:rPr>
        <w:t> </w:t>
      </w:r>
    </w:p>
    <w:p w:rsidR="00000000" w:rsidRDefault="00A40F6D">
      <w:pPr>
        <w:pStyle w:val="pj"/>
      </w:pPr>
      <w:r>
        <w:rPr>
          <w:rStyle w:val="s0"/>
        </w:rPr>
        <w:t xml:space="preserve">Опубликован: </w:t>
      </w:r>
      <w:hyperlink r:id="rId7" w:anchor="!/doc/173495/rus" w:history="1">
        <w:r>
          <w:rPr>
            <w:rStyle w:val="a4"/>
          </w:rPr>
          <w:t>ИС «Эталонный контрольный банк НПА РК в электронном виде» 11 ноября 2022 г.</w:t>
        </w:r>
      </w:hyperlink>
    </w:p>
    <w:p w:rsidR="00000000" w:rsidRDefault="00A40F6D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F6D" w:rsidRDefault="00A40F6D" w:rsidP="00A40F6D">
      <w:r>
        <w:separator/>
      </w:r>
    </w:p>
  </w:endnote>
  <w:endnote w:type="continuationSeparator" w:id="0">
    <w:p w:rsidR="00A40F6D" w:rsidRDefault="00A40F6D" w:rsidP="00A40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F6D" w:rsidRDefault="00A40F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F6D" w:rsidRDefault="00A40F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F6D" w:rsidRDefault="00A40F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F6D" w:rsidRDefault="00A40F6D" w:rsidP="00A40F6D">
      <w:r>
        <w:separator/>
      </w:r>
    </w:p>
  </w:footnote>
  <w:footnote w:type="continuationSeparator" w:id="0">
    <w:p w:rsidR="00A40F6D" w:rsidRDefault="00A40F6D" w:rsidP="00A40F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F6D" w:rsidRDefault="00A40F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F6D" w:rsidRDefault="00A40F6D" w:rsidP="00A40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F6D" w:rsidRPr="00A40F6D" w:rsidRDefault="00A40F6D" w:rsidP="00A40F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 ноября 2022 года № 342 «О внесении изменений в приказ Министра энергетики Республики Казахстан от 5 мая 2018 года № 163 «Об утверждении Правил измерения и взвешивания нефти, добытой недропользователем на участке недр»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F6D" w:rsidRDefault="00A40F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F6D"/>
    <w:rsid w:val="00A40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0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0F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0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0F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0F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0F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0F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0F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492</Characters>
  <Application>Microsoft Office Word</Application>
  <DocSecurity>0</DocSecurity>
  <Lines>4</Lines>
  <Paragraphs>1</Paragraphs>
  <ScaleCrop>false</ScaleCrop>
  <Company>SPecialiST RePack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 ноября 2022 года № 342 «О внесении изменений в приказ Министра энергетики Республики Казахстан от 5 мая 2018 года № 163 «Об утверждении Правил измерения и взвешивания нефти, добытой недропользователем на участке недр»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2024-07-10T10:56:00Z</dcterms:created>
  <dcterms:modified xsi:type="dcterms:W3CDTF">2024-07-10T10:56:00Z</dcterms:modified>
</cp:coreProperties>
</file>