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196C">
      <w:pPr>
        <w:pStyle w:val="pj"/>
      </w:pPr>
      <w:bookmarkStart w:id="0" w:name="_GoBack"/>
      <w:bookmarkEnd w:id="0"/>
      <w:r>
        <w:rPr>
          <w:rStyle w:val="s0"/>
          <w:b/>
          <w:bCs/>
        </w:rPr>
        <w:t>«Жекелеген қызмет түрлерінің жңне төлем карточкаларын пайдалана отырып төлемдерді қабылдауға арналған жабдық (құрылғы) қолдану тізбесін бекіту жңне «Жекелеген қызмет түрлерінің жңне төлем карточкаларын пайдалана отырып төлемдерді қабылдауға арналған жабдық</w:t>
      </w:r>
      <w:r>
        <w:rPr>
          <w:rStyle w:val="s0"/>
          <w:b/>
          <w:bCs/>
        </w:rPr>
        <w:t xml:space="preserve"> (құрылғы) қолдану тізбесін бекіту туралы» Қазақстан Республикасы Үкіметінің 2014 жылғы 29 қазандағы № 1147 қаулысының күші жойылды деп тану туралы» Қазақстан Республикасы Үкіметінің 2016 жылғы 21 қазандағы № 604 Қаулысы (күші жойылды)</w:t>
      </w:r>
    </w:p>
    <w:p w:rsidR="00000000" w:rsidRDefault="0057196C">
      <w:pPr>
        <w:pStyle w:val="pj"/>
      </w:pPr>
      <w:r>
        <w:rPr>
          <w:rStyle w:val="s0"/>
          <w:b/>
          <w:bCs/>
        </w:rPr>
        <w:t> </w:t>
      </w:r>
    </w:p>
    <w:p w:rsidR="00000000" w:rsidRDefault="0057196C">
      <w:pPr>
        <w:pStyle w:val="pj"/>
      </w:pPr>
      <w:r>
        <w:rPr>
          <w:rStyle w:val="s0"/>
        </w:rPr>
        <w:t xml:space="preserve">Жариялануы: «Егемен Қазақстан» 2016 жылғы 27 қазан № 206 (28934); </w:t>
      </w:r>
      <w:hyperlink r:id="rId7" w:anchor="!/doc/107054/kaz" w:history="1">
        <w:r>
          <w:rPr>
            <w:rStyle w:val="a3"/>
          </w:rPr>
          <w:t>«ҚР НҚА электрондық түрдегі эталондық бақылау банкі» АЖ 2016 ж. 3 қарашада</w:t>
        </w:r>
      </w:hyperlink>
      <w:r>
        <w:rPr>
          <w:rStyle w:val="s2"/>
        </w:rPr>
        <w:t>;</w:t>
      </w:r>
      <w:r>
        <w:rPr>
          <w:rStyle w:val="s0"/>
        </w:rPr>
        <w:t xml:space="preserve"> ҚР Президенті мен ҚР Үкіметінің Актілер жинағы, 2016 ж., </w:t>
      </w:r>
      <w:r>
        <w:rPr>
          <w:rStyle w:val="s0"/>
        </w:rPr>
        <w:t>№ 51, 326-құжат</w:t>
      </w:r>
    </w:p>
    <w:p w:rsidR="00000000" w:rsidRDefault="0057196C">
      <w:pPr>
        <w:pStyle w:val="pj"/>
      </w:pPr>
      <w:r>
        <w:rPr>
          <w:rStyle w:val="s0"/>
        </w:rPr>
        <w:t> </w:t>
      </w:r>
    </w:p>
    <w:p w:rsidR="00000000" w:rsidRDefault="0057196C">
      <w:pPr>
        <w:pStyle w:val="pj"/>
      </w:pPr>
      <w:r>
        <w:rPr>
          <w:rStyle w:val="s0"/>
        </w:rPr>
        <w:t>ҚР</w:t>
      </w:r>
      <w:r>
        <w:rPr>
          <w:rStyle w:val="s0"/>
        </w:rPr>
        <w:t xml:space="preserve"> Үкіметінің 2021 жылғы 1 шілдедегі № 457 </w:t>
      </w:r>
      <w:hyperlink r:id="rId8" w:history="1">
        <w:r>
          <w:rPr>
            <w:rStyle w:val="a3"/>
          </w:rPr>
          <w:t>Қаулысымен</w:t>
        </w:r>
      </w:hyperlink>
      <w:r>
        <w:rPr>
          <w:rStyle w:val="s0"/>
        </w:rPr>
        <w:t xml:space="preserve"> 2021 жылғы 1 шілдеден бастап күші жойылды</w:t>
      </w:r>
    </w:p>
    <w:p w:rsidR="00000000" w:rsidRDefault="0057196C">
      <w:pPr>
        <w:pStyle w:val="pj"/>
      </w:pPr>
      <w:r>
        <w:rPr>
          <w:rStyle w:val="s0"/>
        </w:rPr>
        <w:t> </w:t>
      </w:r>
    </w:p>
    <w:p w:rsidR="00000000" w:rsidRDefault="0057196C">
      <w:pPr>
        <w:pStyle w:val="pj"/>
      </w:pPr>
      <w:r>
        <w:rPr>
          <w:rStyle w:val="s0"/>
        </w:rPr>
        <w:t> </w:t>
      </w:r>
    </w:p>
    <w:p w:rsidR="00000000" w:rsidRDefault="0057196C">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196C" w:rsidRDefault="0057196C" w:rsidP="0057196C">
      <w:r>
        <w:separator/>
      </w:r>
    </w:p>
  </w:endnote>
  <w:endnote w:type="continuationSeparator" w:id="0">
    <w:p w:rsidR="0057196C" w:rsidRDefault="0057196C" w:rsidP="005719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96C" w:rsidRDefault="0057196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96C" w:rsidRDefault="0057196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96C" w:rsidRDefault="0057196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196C" w:rsidRDefault="0057196C" w:rsidP="0057196C">
      <w:r>
        <w:separator/>
      </w:r>
    </w:p>
  </w:footnote>
  <w:footnote w:type="continuationSeparator" w:id="0">
    <w:p w:rsidR="0057196C" w:rsidRDefault="0057196C" w:rsidP="005719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96C" w:rsidRDefault="0057196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96C" w:rsidRDefault="0057196C" w:rsidP="0057196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196C" w:rsidRPr="0057196C" w:rsidRDefault="0057196C" w:rsidP="0057196C">
    <w:pPr>
      <w:pStyle w:val="a6"/>
      <w:spacing w:after="100"/>
      <w:jc w:val="right"/>
      <w:rPr>
        <w:rFonts w:ascii="Arial" w:hAnsi="Arial" w:cs="Arial"/>
        <w:color w:val="808080"/>
        <w:sz w:val="20"/>
      </w:rPr>
    </w:pPr>
    <w:r>
      <w:rPr>
        <w:rFonts w:ascii="Arial" w:hAnsi="Arial" w:cs="Arial"/>
        <w:color w:val="808080"/>
        <w:sz w:val="20"/>
      </w:rPr>
      <w:t>Документ: «Жекелеген қызмет түрлерінің және төлем карточкаларын пайдалана отырып төлемдерді қабылдауға арналған жабдық (құрылғы) қолдану тізбесін бекіту және «Жекелеген қызмет түрлерінің және төлем карточкаларын пайдалана отырып төлемдерді қабылдауға арналған жабдық (құрылғы) қолдану тізбесін бекіту туралы» Қазақстан Республикасы Үкіметінің 2014 жылғы 29 қазандағы № 1147 қаулысының күші жойылды деп тану туралы» Қазақстан Республикасы Үкіметінің 2016 жылғы 21 қазандағы № 604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196C" w:rsidRDefault="0057196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196C"/>
    <w:rsid w:val="00571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57196C"/>
    <w:pPr>
      <w:tabs>
        <w:tab w:val="center" w:pos="4677"/>
        <w:tab w:val="right" w:pos="9355"/>
      </w:tabs>
    </w:pPr>
  </w:style>
  <w:style w:type="character" w:customStyle="1" w:styleId="a7">
    <w:name w:val="Верхний колонтитул Знак"/>
    <w:basedOn w:val="a0"/>
    <w:link w:val="a6"/>
    <w:uiPriority w:val="99"/>
    <w:rsid w:val="0057196C"/>
    <w:rPr>
      <w:rFonts w:eastAsiaTheme="minorEastAsia"/>
      <w:sz w:val="24"/>
      <w:szCs w:val="24"/>
    </w:rPr>
  </w:style>
  <w:style w:type="paragraph" w:styleId="a8">
    <w:name w:val="footer"/>
    <w:basedOn w:val="a"/>
    <w:link w:val="a9"/>
    <w:uiPriority w:val="99"/>
    <w:unhideWhenUsed/>
    <w:rsid w:val="0057196C"/>
    <w:pPr>
      <w:tabs>
        <w:tab w:val="center" w:pos="4677"/>
        <w:tab w:val="right" w:pos="9355"/>
      </w:tabs>
    </w:pPr>
  </w:style>
  <w:style w:type="character" w:customStyle="1" w:styleId="a9">
    <w:name w:val="Нижний колонтитул Знак"/>
    <w:basedOn w:val="a0"/>
    <w:link w:val="a8"/>
    <w:uiPriority w:val="99"/>
    <w:rsid w:val="0057196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styleId="a6">
    <w:name w:val="header"/>
    <w:basedOn w:val="a"/>
    <w:link w:val="a7"/>
    <w:uiPriority w:val="99"/>
    <w:unhideWhenUsed/>
    <w:rsid w:val="0057196C"/>
    <w:pPr>
      <w:tabs>
        <w:tab w:val="center" w:pos="4677"/>
        <w:tab w:val="right" w:pos="9355"/>
      </w:tabs>
    </w:pPr>
  </w:style>
  <w:style w:type="character" w:customStyle="1" w:styleId="a7">
    <w:name w:val="Верхний колонтитул Знак"/>
    <w:basedOn w:val="a0"/>
    <w:link w:val="a6"/>
    <w:uiPriority w:val="99"/>
    <w:rsid w:val="0057196C"/>
    <w:rPr>
      <w:rFonts w:eastAsiaTheme="minorEastAsia"/>
      <w:sz w:val="24"/>
      <w:szCs w:val="24"/>
    </w:rPr>
  </w:style>
  <w:style w:type="paragraph" w:styleId="a8">
    <w:name w:val="footer"/>
    <w:basedOn w:val="a"/>
    <w:link w:val="a9"/>
    <w:uiPriority w:val="99"/>
    <w:unhideWhenUsed/>
    <w:rsid w:val="0057196C"/>
    <w:pPr>
      <w:tabs>
        <w:tab w:val="center" w:pos="4677"/>
        <w:tab w:val="right" w:pos="9355"/>
      </w:tabs>
    </w:pPr>
  </w:style>
  <w:style w:type="character" w:customStyle="1" w:styleId="a9">
    <w:name w:val="Нижний колонтитул Знак"/>
    <w:basedOn w:val="a0"/>
    <w:link w:val="a8"/>
    <w:uiPriority w:val="99"/>
    <w:rsid w:val="0057196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99916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Words>
  <Characters>824</Characters>
  <Application>Microsoft Office Word</Application>
  <DocSecurity>0</DocSecurity>
  <Lines>6</Lines>
  <Paragraphs>1</Paragraphs>
  <ScaleCrop>false</ScaleCrop>
  <Company>SPecialiST RePack</Company>
  <LinksUpToDate>false</LinksUpToDate>
  <CharactersWithSpaces>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«Жекелеген қызмет түрлерінің және төлем карточкаларын пайдалана отырып төлемдерді қабылдауға арналған жабдық (құрылғы) қолдану тізбесін бекіту және «Жекелеген қызмет түрлерінің және төлем карточкаларын пайдалана отырып төлемдерді қабылдауға арналған жабдық (құрылғы) қолдану тізбесін бекіту туралы» Қазақстан Республикасы Үкіметінің 2014 жылғы 29 қазандағы № 1147 қаулысының күші жойылды деп тану туралы» Қазақстан Республикасы Үкіметінің 2016 жылғы 21 қазандағы № 604 Қаулысы (күші жойылды) (©Paragraph 2024)</dc:title>
  <dc:subject/>
  <dc:creator>Сергей Мельников</dc:creator>
  <cp:keywords/>
  <dc:description/>
  <cp:lastModifiedBy>Сергей Мельников</cp:lastModifiedBy>
  <cp:revision>2</cp:revision>
  <dcterms:created xsi:type="dcterms:W3CDTF">2024-05-03T18:05:00Z</dcterms:created>
  <dcterms:modified xsi:type="dcterms:W3CDTF">2024-05-03T18:05:00Z</dcterms:modified>
</cp:coreProperties>
</file>