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E018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29 февраля 2016 года № 100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</w:t>
      </w:r>
      <w:r>
        <w:rPr>
          <w:rStyle w:val="s0"/>
          <w:b/>
          <w:bCs/>
        </w:rPr>
        <w:t xml:space="preserve"> регистрации юридических лиц, филиалов и представительств» (утратил силу)</w:t>
      </w:r>
    </w:p>
    <w:p w:rsidR="00000000" w:rsidRDefault="00DE018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DE018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марта 2016 года под № 13508</w:t>
      </w:r>
    </w:p>
    <w:p w:rsidR="00000000" w:rsidRDefault="00DE0187">
      <w:pPr>
        <w:ind w:firstLine="400"/>
        <w:jc w:val="both"/>
      </w:pPr>
      <w:r>
        <w:rPr>
          <w:rStyle w:val="s0"/>
        </w:rPr>
        <w:t> </w:t>
      </w:r>
    </w:p>
    <w:p w:rsidR="00000000" w:rsidRDefault="00DE018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29 марта 2016 г.</w:t>
        </w:r>
      </w:hyperlink>
      <w:r>
        <w:t xml:space="preserve">; </w:t>
      </w:r>
      <w:r>
        <w:rPr>
          <w:rStyle w:val="s0"/>
        </w:rPr>
        <w:t>«Казахстанская правда» от 30 ноября 2016 г. № 230 (28356)</w:t>
      </w:r>
    </w:p>
    <w:p w:rsidR="00000000" w:rsidRDefault="00DE0187">
      <w:pPr>
        <w:ind w:firstLine="400"/>
        <w:jc w:val="both"/>
      </w:pPr>
      <w:r>
        <w:rPr>
          <w:rStyle w:val="s0"/>
        </w:rPr>
        <w:t> </w:t>
      </w:r>
    </w:p>
    <w:p w:rsidR="00000000" w:rsidRDefault="00DE018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5"/>
          </w:rPr>
          <w:t>приказом</w:t>
        </w:r>
      </w:hyperlink>
      <w:r>
        <w:rPr>
          <w:rStyle w:val="s0"/>
        </w:rPr>
        <w:t xml:space="preserve"> и.о. Министра юстиции РК от 29 мая 2020 года № 66</w:t>
      </w:r>
    </w:p>
    <w:p w:rsidR="00000000" w:rsidRDefault="00DE0187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E0187" w:rsidRDefault="00DE0187" w:rsidP="00DE0187">
      <w:r>
        <w:separator/>
      </w:r>
    </w:p>
  </w:endnote>
  <w:endnote w:type="continuationSeparator" w:id="0">
    <w:p w:rsidR="00DE0187" w:rsidRDefault="00DE0187" w:rsidP="00DE01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187" w:rsidRDefault="00DE018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187" w:rsidRDefault="00DE018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187" w:rsidRDefault="00DE018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E0187" w:rsidRDefault="00DE0187" w:rsidP="00DE0187">
      <w:r>
        <w:separator/>
      </w:r>
    </w:p>
  </w:footnote>
  <w:footnote w:type="continuationSeparator" w:id="0">
    <w:p w:rsidR="00DE0187" w:rsidRDefault="00DE0187" w:rsidP="00DE01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187" w:rsidRDefault="00DE018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187" w:rsidRDefault="00DE0187" w:rsidP="00DE018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E0187" w:rsidRPr="00DE0187" w:rsidRDefault="00DE0187" w:rsidP="00DE018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29 февраля 2016 года № 100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E0187" w:rsidRDefault="00DE018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E0187"/>
    <w:rsid w:val="00DE01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E018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E018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E018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E018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DE018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E018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DE018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E018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197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50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101</Words>
  <Characters>744</Characters>
  <Application>Microsoft Office Word</Application>
  <DocSecurity>0</DocSecurity>
  <Lines>6</Lines>
  <Paragraphs>1</Paragraphs>
  <ScaleCrop>false</ScaleCrop>
  <Company/>
  <LinksUpToDate>false</LinksUpToDate>
  <CharactersWithSpaces>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29 февраля 2016 года № 100 «О внесении изменений в приказ исполняющего обязанности Министра юстиции Республики Казахстан от 29 мая 2015 года № 301 «Об утверждении регламентов государственных услуг по вопросам регистрации юридических лиц, филиалов и представительств»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2023-11-28T12:30:00Z</dcterms:created>
  <dcterms:modified xsi:type="dcterms:W3CDTF">2023-11-28T12:30:00Z</dcterms:modified>
</cp:coreProperties>
</file>