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726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декабря 2019 года № 1031 «О внесении изменений и дополнения в постановление Правительства Республики Казахстан от 26 июля 2002 года № 833 «Некоторые вопросы учета, хранения, оценки и дальнейшего исполь</w:t>
      </w:r>
      <w:r>
        <w:rPr>
          <w:rStyle w:val="s0"/>
          <w:b/>
          <w:bCs/>
        </w:rPr>
        <w:t>зования имущества, обращенного (поступившего) в собственность государства по отдельным основаниям»</w:t>
      </w:r>
    </w:p>
    <w:p w:rsidR="00000000" w:rsidRDefault="00CA726C">
      <w:pPr>
        <w:ind w:firstLine="397"/>
        <w:jc w:val="both"/>
      </w:pPr>
      <w:r>
        <w:rPr>
          <w:rStyle w:val="s0"/>
        </w:rPr>
        <w:t> </w:t>
      </w:r>
    </w:p>
    <w:p w:rsidR="00000000" w:rsidRDefault="00CA726C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7795/rus" w:history="1">
        <w:r>
          <w:rPr>
            <w:rStyle w:val="a4"/>
          </w:rPr>
          <w:t>ИС «Эталонный контрольный банк НПА РК в электронном виде» 5 января 2020</w:t>
        </w:r>
      </w:hyperlink>
      <w:r>
        <w:rPr>
          <w:rStyle w:val="s0"/>
        </w:rPr>
        <w:t xml:space="preserve"> </w:t>
      </w:r>
      <w:r>
        <w:rPr>
          <w:rStyle w:val="s0"/>
        </w:rPr>
        <w:t>г.; «Казахстанская правда» от 16 января 2020 г. № 10 (29137); САПП Республики Казахстан 2019 г., № 63-64, ст. 467</w:t>
      </w:r>
    </w:p>
    <w:p w:rsidR="00000000" w:rsidRDefault="00CA726C">
      <w:pPr>
        <w:ind w:firstLine="397"/>
        <w:jc w:val="both"/>
      </w:pPr>
      <w:r>
        <w:t> </w:t>
      </w:r>
    </w:p>
    <w:p w:rsidR="00000000" w:rsidRDefault="00CA726C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726C" w:rsidRDefault="00CA726C" w:rsidP="00CA726C">
      <w:r>
        <w:separator/>
      </w:r>
    </w:p>
  </w:endnote>
  <w:endnote w:type="continuationSeparator" w:id="0">
    <w:p w:rsidR="00CA726C" w:rsidRDefault="00CA726C" w:rsidP="00CA72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26C" w:rsidRDefault="00CA72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26C" w:rsidRDefault="00CA72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26C" w:rsidRDefault="00CA72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726C" w:rsidRDefault="00CA726C" w:rsidP="00CA726C">
      <w:r>
        <w:separator/>
      </w:r>
    </w:p>
  </w:footnote>
  <w:footnote w:type="continuationSeparator" w:id="0">
    <w:p w:rsidR="00CA726C" w:rsidRDefault="00CA726C" w:rsidP="00CA72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26C" w:rsidRDefault="00CA72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26C" w:rsidRDefault="00CA726C" w:rsidP="00CA72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726C" w:rsidRPr="00CA726C" w:rsidRDefault="00CA726C" w:rsidP="00CA72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декабря 2019 года № 1031 «О внесении изменений и дополнения в постановление Правительства Республики Казахстан от 26 июля 2002 года № 833 «Некоторые вопросы учета, хранения, оценки и дальнейшего использования имущества, обращенного (поступившего) в собственность государства по отдельным основаниям»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26C" w:rsidRDefault="00CA72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726C"/>
    <w:rsid w:val="00CA7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72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72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72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72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72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726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72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72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547</Characters>
  <Application>Microsoft Office Word</Application>
  <DocSecurity>0</DocSecurity>
  <Lines>4</Lines>
  <Paragraphs>1</Paragraphs>
  <ScaleCrop>false</ScaleCrop>
  <Company>SPecialiST RePack</Company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декабря 2019 года № 1031 «О внесении изменений и дополнения в постановление Правительства Республики Казахстан от 26 июля 2002 года № 833 «Некоторые вопросы учета, хранения, оценки и дальнейшего использования имущества, обращенного (поступившего) в собственность государства по отдельным основаниям»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2024-04-24T18:12:00Z</dcterms:created>
  <dcterms:modified xsi:type="dcterms:W3CDTF">2024-04-24T18:12:00Z</dcterms:modified>
</cp:coreProperties>
</file>