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844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бюджет жобасын ңзірлеу қағидаларын бекіту туралы» Қазақстан Республикасы Үкіметінің 2017 жылғы 24 тамыздағы № 502 қаулысына өзгерістер енгізу туралы» Қазақстан Республикасы Үкіметінің 2021 жылғы 31 наурыздағы № 192 Қаулысы</w:t>
      </w:r>
    </w:p>
    <w:p w:rsidR="00000000" w:rsidRDefault="00C70844">
      <w:pPr>
        <w:pStyle w:val="pj"/>
      </w:pPr>
      <w:r>
        <w:rPr>
          <w:rStyle w:val="s0"/>
          <w:b/>
          <w:bCs/>
        </w:rPr>
        <w:t> </w:t>
      </w:r>
    </w:p>
    <w:p w:rsidR="00000000" w:rsidRDefault="00C70844">
      <w:pPr>
        <w:pStyle w:val="pj"/>
      </w:pPr>
      <w:r>
        <w:rPr>
          <w:rStyle w:val="s0"/>
        </w:rPr>
        <w:t xml:space="preserve">Жариялануы: </w:t>
      </w:r>
      <w:hyperlink r:id="rId7" w:anchor="!/doc/154035/kaz" w:history="1">
        <w:r>
          <w:rPr>
            <w:rStyle w:val="a3"/>
          </w:rPr>
          <w:t>«ҚР НҚА электрондық түрдегі эталондық бақылау банкі» АЖ 2021 ж. 5 сәуірде</w:t>
        </w:r>
      </w:hyperlink>
      <w:r>
        <w:rPr>
          <w:rStyle w:val="s0"/>
        </w:rPr>
        <w:t xml:space="preserve">; ҚР Президенті мен ҚР Үкіметінің Актілер жинағы, 2021 ж., № 14, </w:t>
      </w:r>
      <w:r w:rsidRPr="00C70844">
        <w:rPr>
          <w:rStyle w:val="s0"/>
        </w:rPr>
        <w:t>90</w:t>
      </w:r>
      <w:r>
        <w:rPr>
          <w:rStyle w:val="s0"/>
        </w:rPr>
        <w:t>-құжат</w:t>
      </w:r>
    </w:p>
    <w:p w:rsidR="00000000" w:rsidRDefault="00C70844">
      <w:pPr>
        <w:pStyle w:val="pj"/>
      </w:pPr>
      <w:r>
        <w:t> </w:t>
      </w:r>
    </w:p>
    <w:p w:rsidR="00000000" w:rsidRDefault="00C7084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844" w:rsidRDefault="00C70844" w:rsidP="00C70844">
      <w:r>
        <w:separator/>
      </w:r>
    </w:p>
  </w:endnote>
  <w:endnote w:type="continuationSeparator" w:id="0">
    <w:p w:rsidR="00C70844" w:rsidRDefault="00C70844" w:rsidP="00C70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4" w:rsidRDefault="00C708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4" w:rsidRDefault="00C708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4" w:rsidRDefault="00C708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844" w:rsidRDefault="00C70844" w:rsidP="00C70844">
      <w:r>
        <w:separator/>
      </w:r>
    </w:p>
  </w:footnote>
  <w:footnote w:type="continuationSeparator" w:id="0">
    <w:p w:rsidR="00C70844" w:rsidRDefault="00C70844" w:rsidP="00C708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4" w:rsidRDefault="00C708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4" w:rsidRDefault="00C70844" w:rsidP="00C708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844" w:rsidRPr="00C70844" w:rsidRDefault="00C70844" w:rsidP="00C708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жобасын әзірлеу қағидаларын бекіту туралы» Қазақстан Республикасы Үкіметінің 2017 жылғы 24 тамыздағы № 502 қаулысына өзгерістер енгізу туралы» Қазақстан Республикасы Үкіметінің 2021 жылғы 31 наурыздағы № 192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44" w:rsidRDefault="00C708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844"/>
    <w:rsid w:val="00C70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708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8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8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8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708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8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8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8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412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жобасын әзірлеу қағидаларын бекіту туралы» Қазақстан Республикасы Үкіметінің 2017 жылғы 24 тамыздағы № 502 қаулысына өзгерістер енгізу туралы» Қазақстан Республикасы Үкіметінің 2021 жылғы 31 наурыздағы № 192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2023-10-24T03:27:00Z</dcterms:created>
  <dcterms:modified xsi:type="dcterms:W3CDTF">2023-10-24T03:27:00Z</dcterms:modified>
</cp:coreProperties>
</file>