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0926">
      <w:pPr>
        <w:pStyle w:val="pj"/>
      </w:pPr>
      <w:bookmarkStart w:id="0" w:name="_GoBack"/>
      <w:bookmarkEnd w:id="0"/>
      <w:r>
        <w:rPr>
          <w:rStyle w:val="s0"/>
          <w:b/>
          <w:bCs/>
        </w:rPr>
        <w:t>«Қазақстан Республикасының кейбір заңнамалық актілеріне өнеркәсіптік қауіпсіздік, индустриялық аймақтар, жануарлар дүниесі, ерекше қорғалатын табиғи аумақтар, энергетика, табиғи монополиялар және ішкі істер органдары қызметкерлеріне тұрғын үй төлемдері мәс</w:t>
      </w:r>
      <w:r>
        <w:rPr>
          <w:rStyle w:val="s0"/>
          <w:b/>
          <w:bCs/>
        </w:rPr>
        <w:t>елелері бойынша өзгерістер мен толықтырулар енгізу туралы» Қазақстан Республикасының 2021 жылғы 1 сәуірде № 26-VII Заңы</w:t>
      </w:r>
    </w:p>
    <w:p w:rsidR="00000000" w:rsidRDefault="00650926">
      <w:pPr>
        <w:pStyle w:val="pj"/>
      </w:pPr>
      <w:r>
        <w:rPr>
          <w:rStyle w:val="s0"/>
          <w:b/>
          <w:bCs/>
        </w:rPr>
        <w:t> </w:t>
      </w:r>
    </w:p>
    <w:p w:rsidR="00000000" w:rsidRDefault="00650926">
      <w:pPr>
        <w:pStyle w:val="pj"/>
      </w:pPr>
      <w:r>
        <w:rPr>
          <w:rStyle w:val="s0"/>
        </w:rPr>
        <w:t>Жариялануы:</w:t>
      </w:r>
      <w:r>
        <w:t xml:space="preserve"> «Егемен Қазақстан» 2021 жылғы 2 сәуір № 61 (30040); </w:t>
      </w:r>
      <w:hyperlink r:id="rId7" w:anchor="!/doc/154120/kaz" w:history="1">
        <w:r>
          <w:rPr>
            <w:rStyle w:val="a3"/>
          </w:rPr>
          <w:t>«ҚР НҚА электрондық түрдегі эталондық бақылау банкі» АЖ 2021 ж. 5 сәуірде</w:t>
        </w:r>
      </w:hyperlink>
      <w:r>
        <w:rPr>
          <w:rStyle w:val="s0"/>
        </w:rPr>
        <w:t>; ҚР Парламентінің Жаршысы 2021 ж., сәуір, № 7-8 (2827-2828), 44-құжат</w:t>
      </w:r>
    </w:p>
    <w:p w:rsidR="00000000" w:rsidRDefault="00650926">
      <w:pPr>
        <w:pStyle w:val="pj"/>
      </w:pPr>
      <w:r>
        <w:rPr>
          <w:rStyle w:val="s0"/>
        </w:rPr>
        <w:t> </w:t>
      </w:r>
    </w:p>
    <w:p w:rsidR="00000000" w:rsidRDefault="00650926">
      <w:pPr>
        <w:pStyle w:val="pj"/>
      </w:pPr>
      <w:r>
        <w:t> </w:t>
      </w:r>
    </w:p>
    <w:p w:rsidR="00000000" w:rsidRDefault="00650926">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0926" w:rsidRDefault="00650926" w:rsidP="00650926">
      <w:r>
        <w:separator/>
      </w:r>
    </w:p>
  </w:endnote>
  <w:endnote w:type="continuationSeparator" w:id="0">
    <w:p w:rsidR="00650926" w:rsidRDefault="00650926" w:rsidP="006509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926" w:rsidRDefault="0065092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926" w:rsidRDefault="0065092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926" w:rsidRDefault="0065092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0926" w:rsidRDefault="00650926" w:rsidP="00650926">
      <w:r>
        <w:separator/>
      </w:r>
    </w:p>
  </w:footnote>
  <w:footnote w:type="continuationSeparator" w:id="0">
    <w:p w:rsidR="00650926" w:rsidRDefault="00650926" w:rsidP="006509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926" w:rsidRDefault="0065092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926" w:rsidRDefault="00650926" w:rsidP="0065092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0926" w:rsidRPr="00650926" w:rsidRDefault="00650926" w:rsidP="0065092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өнеркәсіптік қауіпсіздік, индустриялық аймақтар, жануарлар дүниесі, ерекше қорғалатын табиғи аумақтар, энергетика, табиғи монополиялар және ішкі істер органдары қызметкерлеріне тұрғын үй төлемдері мәселелері бойынша өзгерістер мен толықтырулар енгізу туралы» Қазақстан Республикасының 2021 жылғы 1 сәуірде № 26-VII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926" w:rsidRDefault="0065092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0926"/>
    <w:rsid w:val="006509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650926"/>
    <w:pPr>
      <w:tabs>
        <w:tab w:val="center" w:pos="4677"/>
        <w:tab w:val="right" w:pos="9355"/>
      </w:tabs>
    </w:pPr>
  </w:style>
  <w:style w:type="character" w:customStyle="1" w:styleId="a7">
    <w:name w:val="Верхний колонтитул Знак"/>
    <w:basedOn w:val="a0"/>
    <w:link w:val="a6"/>
    <w:uiPriority w:val="99"/>
    <w:rsid w:val="00650926"/>
    <w:rPr>
      <w:rFonts w:eastAsiaTheme="minorEastAsia"/>
      <w:sz w:val="24"/>
      <w:szCs w:val="24"/>
    </w:rPr>
  </w:style>
  <w:style w:type="paragraph" w:styleId="a8">
    <w:name w:val="footer"/>
    <w:basedOn w:val="a"/>
    <w:link w:val="a9"/>
    <w:uiPriority w:val="99"/>
    <w:unhideWhenUsed/>
    <w:rsid w:val="00650926"/>
    <w:pPr>
      <w:tabs>
        <w:tab w:val="center" w:pos="4677"/>
        <w:tab w:val="right" w:pos="9355"/>
      </w:tabs>
    </w:pPr>
  </w:style>
  <w:style w:type="character" w:customStyle="1" w:styleId="a9">
    <w:name w:val="Нижний колонтитул Знак"/>
    <w:basedOn w:val="a0"/>
    <w:link w:val="a8"/>
    <w:uiPriority w:val="99"/>
    <w:rsid w:val="0065092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650926"/>
    <w:pPr>
      <w:tabs>
        <w:tab w:val="center" w:pos="4677"/>
        <w:tab w:val="right" w:pos="9355"/>
      </w:tabs>
    </w:pPr>
  </w:style>
  <w:style w:type="character" w:customStyle="1" w:styleId="a7">
    <w:name w:val="Верхний колонтитул Знак"/>
    <w:basedOn w:val="a0"/>
    <w:link w:val="a6"/>
    <w:uiPriority w:val="99"/>
    <w:rsid w:val="00650926"/>
    <w:rPr>
      <w:rFonts w:eastAsiaTheme="minorEastAsia"/>
      <w:sz w:val="24"/>
      <w:szCs w:val="24"/>
    </w:rPr>
  </w:style>
  <w:style w:type="paragraph" w:styleId="a8">
    <w:name w:val="footer"/>
    <w:basedOn w:val="a"/>
    <w:link w:val="a9"/>
    <w:uiPriority w:val="99"/>
    <w:unhideWhenUsed/>
    <w:rsid w:val="00650926"/>
    <w:pPr>
      <w:tabs>
        <w:tab w:val="center" w:pos="4677"/>
        <w:tab w:val="right" w:pos="9355"/>
      </w:tabs>
    </w:pPr>
  </w:style>
  <w:style w:type="character" w:customStyle="1" w:styleId="a9">
    <w:name w:val="Нижний колонтитул Знак"/>
    <w:basedOn w:val="a0"/>
    <w:link w:val="a8"/>
    <w:uiPriority w:val="99"/>
    <w:rsid w:val="0065092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Words>
  <Characters>582</Characters>
  <Application>Microsoft Office Word</Application>
  <DocSecurity>0</DocSecurity>
  <Lines>4</Lines>
  <Paragraphs>1</Paragraphs>
  <ScaleCrop>false</ScaleCrop>
  <Company>SPecialiST RePack</Company>
  <LinksUpToDate>false</LinksUpToDate>
  <CharactersWithSpaces>655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өнеркәсіптік қауіпсіздік, индустриялық аймақтар, жануарлар дүниесі, ерекше қорғалатын табиғи аумақтар, энергетика, табиғи монополиялар және ішкі істер органдары қызметкерлеріне тұрғын үй төлемдері мәселелері бойынша өзгерістер мен толықтырулар енгізу туралы» Қазақстан Республикасының 2021 жылғы 1 сәуірде № 26-VII Заңы (©Paragraph 2024)</dc:title>
  <dc:subject/>
  <dc:creator>Сергей Мельников</dc:creator>
  <cp:keywords/>
  <dc:description/>
  <cp:lastModifiedBy>Сергей Мельников</cp:lastModifiedBy>
  <cp:revision>2</cp:revision>
  <dcterms:created xsi:type="dcterms:W3CDTF">2024-07-30T22:54:00Z</dcterms:created>
  <dcterms:modified xsi:type="dcterms:W3CDTF">2024-07-30T22:54:00Z</dcterms:modified>
</cp:coreProperties>
</file>