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24C2">
      <w:pPr>
        <w:pStyle w:val="pj"/>
      </w:pPr>
      <w:bookmarkStart w:id="0" w:name="_GoBack"/>
      <w:bookmarkEnd w:id="0"/>
      <w:r>
        <w:rPr>
          <w:rStyle w:val="s0"/>
          <w:b/>
          <w:bCs/>
        </w:rPr>
        <w:t>Кңсіптік оқытуды ұйымдастыру жңне қаржыландыру қағидалары (Қазақстан Республикасы Денсаулық сақтау жңне ңлеуметтік даму министрінің 2016 жылғы 14 маусымдағы № 516 бұйрығына 4-қосымша) (2023.16.04. берілген өзгерістер мен толықтыруларымен) (күші жойылды)</w:t>
      </w:r>
    </w:p>
    <w:p w:rsidR="00000000" w:rsidRDefault="00CD24C2">
      <w:pPr>
        <w:pStyle w:val="pj"/>
      </w:pPr>
      <w:r>
        <w:rPr>
          <w:rStyle w:val="s0"/>
          <w:b/>
          <w:bCs/>
        </w:rPr>
        <w:t> </w:t>
      </w:r>
    </w:p>
    <w:p w:rsidR="00000000" w:rsidRDefault="00CD24C2">
      <w:pPr>
        <w:pStyle w:val="pj"/>
      </w:pPr>
      <w:r>
        <w:t>Қазақстан</w:t>
      </w:r>
      <w:r>
        <w:t xml:space="preserve"> Республикасының Нормативтік құқықтық актілерді мемлекеттік тіркеу тізілімінде 2016 жылы 15 шілдеде </w:t>
      </w:r>
      <w:r>
        <w:rPr>
          <w:rStyle w:val="s0"/>
        </w:rPr>
        <w:t>№ 13938 тіркелді</w:t>
      </w:r>
    </w:p>
    <w:p w:rsidR="00000000" w:rsidRDefault="00CD24C2">
      <w:pPr>
        <w:pStyle w:val="pj"/>
      </w:pPr>
      <w:r>
        <w:rPr>
          <w:rStyle w:val="s0"/>
        </w:rPr>
        <w:t> </w:t>
      </w:r>
    </w:p>
    <w:p w:rsidR="00000000" w:rsidRDefault="00CD24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30 маусымдағы № 275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D24C2">
      <w:pPr>
        <w:pStyle w:val="pj"/>
      </w:pPr>
      <w:r>
        <w:rPr>
          <w:rStyle w:val="s0"/>
        </w:rPr>
        <w:t> </w:t>
      </w:r>
    </w:p>
    <w:p w:rsidR="00000000" w:rsidRDefault="00CD24C2">
      <w:pPr>
        <w:pStyle w:val="pj"/>
      </w:pPr>
      <w:r>
        <w:rPr>
          <w:rStyle w:val="s0"/>
        </w:rPr>
        <w:t> </w:t>
      </w:r>
    </w:p>
    <w:p w:rsidR="00000000" w:rsidRDefault="00CD24C2">
      <w:pPr>
        <w:pStyle w:val="pj"/>
      </w:pPr>
      <w:r>
        <w:rPr>
          <w:rStyle w:val="s0"/>
        </w:rPr>
        <w:t>Енгізілген өзгерістер:</w:t>
      </w:r>
    </w:p>
    <w:p w:rsidR="00000000" w:rsidRDefault="00CD24C2">
      <w:pPr>
        <w:pStyle w:val="pj"/>
      </w:pPr>
      <w:r>
        <w:rPr>
          <w:rStyle w:val="s0"/>
        </w:rPr>
        <w:t> </w:t>
      </w:r>
    </w:p>
    <w:p w:rsidR="00000000" w:rsidRDefault="00CD24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2022.07.02. № 46 </w:t>
      </w:r>
      <w:hyperlink r:id="rId8" w:anchor="sub_id=4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24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2022.26.05. № 178 </w:t>
      </w:r>
      <w:hyperlink r:id="rId10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D24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</w:t>
      </w:r>
      <w:r>
        <w:rPr>
          <w:rStyle w:val="s0"/>
        </w:rPr>
        <w:t xml:space="preserve">ау министрінің 2022.28.10. № 442 </w:t>
      </w:r>
      <w:hyperlink r:id="rId12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18 қарашадан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D24C2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Р Еңбек және халықты әлеуметтік қорғау министрінің 2023.30.03. № 98 </w:t>
      </w:r>
      <w:hyperlink r:id="rId14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16 сәуірден бастап қолданысқа енгізілді)</w:t>
      </w:r>
    </w:p>
    <w:p w:rsidR="00000000" w:rsidRDefault="00CD24C2">
      <w:pPr>
        <w:pStyle w:val="pj"/>
      </w:pPr>
      <w:r>
        <w:t> </w:t>
      </w:r>
    </w:p>
    <w:p w:rsidR="00000000" w:rsidRDefault="00CD24C2">
      <w:pPr>
        <w:pStyle w:val="pj"/>
      </w:pPr>
      <w:r>
        <w:rPr>
          <w:rStyle w:val="s0"/>
        </w:rPr>
        <w:t>Бұрынғы редакциялар:</w:t>
      </w:r>
    </w:p>
    <w:p w:rsidR="00000000" w:rsidRDefault="00CD24C2">
      <w:pPr>
        <w:pStyle w:val="pj"/>
      </w:pPr>
      <w:r>
        <w:rPr>
          <w:rStyle w:val="s0"/>
        </w:rPr>
        <w:t> </w:t>
      </w:r>
    </w:p>
    <w:p w:rsidR="00000000" w:rsidRDefault="00CD24C2">
      <w:pPr>
        <w:pStyle w:val="pj"/>
      </w:pPr>
      <w:r>
        <w:rPr>
          <w:rStyle w:val="s0"/>
        </w:rPr>
        <w:t>2022 ж. 26 мамырға де</w:t>
      </w:r>
      <w:r>
        <w:rPr>
          <w:rStyle w:val="s0"/>
        </w:rPr>
        <w:t xml:space="preserve">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CD24C2">
      <w:pPr>
        <w:pStyle w:val="pj"/>
      </w:pPr>
      <w:r>
        <w:rPr>
          <w:rStyle w:val="s0"/>
        </w:rPr>
        <w:t xml:space="preserve">2023 ж. 30 наурызға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CD24C2">
      <w:pPr>
        <w:pStyle w:val="pj"/>
      </w:pPr>
      <w:r>
        <w:t> </w:t>
      </w:r>
    </w:p>
    <w:p w:rsidR="00000000" w:rsidRDefault="00CD24C2">
      <w:pPr>
        <w:pStyle w:val="pj"/>
      </w:pPr>
      <w:r>
        <w:t> </w:t>
      </w:r>
    </w:p>
    <w:p w:rsidR="00000000" w:rsidRDefault="00CD24C2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4C2" w:rsidRDefault="00CD24C2" w:rsidP="00CD24C2">
      <w:r>
        <w:separator/>
      </w:r>
    </w:p>
  </w:endnote>
  <w:endnote w:type="continuationSeparator" w:id="0">
    <w:p w:rsidR="00CD24C2" w:rsidRDefault="00CD24C2" w:rsidP="00CD2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2" w:rsidRDefault="00CD24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2" w:rsidRDefault="00CD24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2" w:rsidRDefault="00CD24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4C2" w:rsidRDefault="00CD24C2" w:rsidP="00CD24C2">
      <w:r>
        <w:separator/>
      </w:r>
    </w:p>
  </w:footnote>
  <w:footnote w:type="continuationSeparator" w:id="0">
    <w:p w:rsidR="00CD24C2" w:rsidRDefault="00CD24C2" w:rsidP="00CD2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2" w:rsidRDefault="00CD24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2" w:rsidRDefault="00CD24C2" w:rsidP="00CD2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24C2" w:rsidRPr="00CD24C2" w:rsidRDefault="00CD24C2" w:rsidP="00CD2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Кәсіптік оқытуды ұйымдастыру және қаржыландыру қағидалары (Қазақстан Республикасы Денсаулық сақтау және әлеуметтік даму министрінің 2016 жылғы 14 маусымдағы № 516 бұйрығына 4-қосымша) (2023.16.04.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2" w:rsidRDefault="00CD24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24C2"/>
    <w:rsid w:val="00CD2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2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24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2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24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2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24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2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24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66712" TargetMode="External"/><Relationship Id="rId13" Type="http://schemas.openxmlformats.org/officeDocument/2006/relationships/hyperlink" Target="http://online.zakon.kz/Document/?doc_id=3906492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151622" TargetMode="External"/><Relationship Id="rId12" Type="http://schemas.openxmlformats.org/officeDocument/2006/relationships/hyperlink" Target="http://online.zakon.kz/Document/?doc_id=3906492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3147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762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1236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1350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6648" TargetMode="External"/><Relationship Id="rId14" Type="http://schemas.openxmlformats.org/officeDocument/2006/relationships/hyperlink" Target="http://online.zakon.kz/Document/?doc_id=3750839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1838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Кәсіптік оқытуды ұйымдастыру және қаржыландыру қағидалары (Қазақстан Республикасы Денсаулық сақтау және әлеуметтік даму министрінің 2016 жылғы 14 маусымдағы № 516 бұйрығына 4-қосымша) (2023.16.04.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2024-08-09T20:24:00Z</dcterms:created>
  <dcterms:modified xsi:type="dcterms:W3CDTF">2024-08-09T20:24:00Z</dcterms:modified>
</cp:coreProperties>
</file>