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547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22 августа 2017 года № 347 «О внесении изменений в приказ Министра сельского хозяйства Республики Казахстан от 8 июля 2015 года № 19-1/615 «Об у</w:t>
      </w:r>
      <w:r>
        <w:rPr>
          <w:rStyle w:val="s0"/>
          <w:b/>
          <w:bCs/>
        </w:rPr>
        <w:t>тверждении регламентов государственных услуг в области регулирования использования водного фонда» (утратил силу)</w:t>
      </w:r>
    </w:p>
    <w:p w:rsidR="00000000" w:rsidRDefault="00FF54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547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сентября 2017 года под № 15706</w:t>
      </w:r>
    </w:p>
    <w:p w:rsidR="00000000" w:rsidRDefault="00FF5479">
      <w:pPr>
        <w:ind w:firstLine="400"/>
        <w:jc w:val="both"/>
      </w:pPr>
      <w:r>
        <w:rPr>
          <w:rStyle w:val="s0"/>
        </w:rPr>
        <w:t> </w:t>
      </w:r>
    </w:p>
    <w:p w:rsidR="00000000" w:rsidRDefault="00FF547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842/rus" w:history="1">
        <w:r>
          <w:rPr>
            <w:rStyle w:val="a4"/>
          </w:rPr>
          <w:t>ИС «Эталонный контрольный банк НПА РК в электронном виде» 30 сентября 2017 г.</w:t>
        </w:r>
      </w:hyperlink>
    </w:p>
    <w:p w:rsidR="00000000" w:rsidRDefault="00FF5479">
      <w:pPr>
        <w:ind w:firstLine="400"/>
        <w:jc w:val="both"/>
      </w:pPr>
      <w:r>
        <w:rPr>
          <w:b/>
          <w:bCs/>
        </w:rPr>
        <w:t> </w:t>
      </w:r>
    </w:p>
    <w:p w:rsidR="00000000" w:rsidRDefault="00FF547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экологии, геологии и природных ресурсов РК от 16 ноября 2020 года № 286</w:t>
      </w:r>
    </w:p>
    <w:p w:rsidR="00000000" w:rsidRDefault="00FF547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479" w:rsidRDefault="00FF5479" w:rsidP="00FF5479">
      <w:r>
        <w:separator/>
      </w:r>
    </w:p>
  </w:endnote>
  <w:endnote w:type="continuationSeparator" w:id="0">
    <w:p w:rsidR="00FF5479" w:rsidRDefault="00FF5479" w:rsidP="00FF5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479" w:rsidRDefault="00FF54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479" w:rsidRDefault="00FF54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479" w:rsidRDefault="00FF54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479" w:rsidRDefault="00FF5479" w:rsidP="00FF5479">
      <w:r>
        <w:separator/>
      </w:r>
    </w:p>
  </w:footnote>
  <w:footnote w:type="continuationSeparator" w:id="0">
    <w:p w:rsidR="00FF5479" w:rsidRDefault="00FF5479" w:rsidP="00FF5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479" w:rsidRDefault="00FF54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479" w:rsidRDefault="00FF5479" w:rsidP="00FF54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5479" w:rsidRPr="00FF5479" w:rsidRDefault="00FF5479" w:rsidP="00FF54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22 августа 2017 года № 347 «О внесении изменений в приказ Министра сельского хозяйства Республики Казахстан от 8 июля 2015 года № 19-1/615 «Об утверждении регламентов государственных услуг в области регулирования использования водного фонда»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479" w:rsidRDefault="00FF54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5479"/>
    <w:rsid w:val="00FF5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54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4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54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4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54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547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54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54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747</Characters>
  <Application>Microsoft Office Word</Application>
  <DocSecurity>0</DocSecurity>
  <Lines>6</Lines>
  <Paragraphs>1</Paragraphs>
  <ScaleCrop>false</ScaleCrop>
  <Company>SPecialiST RePack</Company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22 августа 2017 года № 347 «О внесении изменений в приказ Министра сельского хозяйства Республики Казахстан от 8 июля 2015 года № 19-1/615 «Об утверждении регламентов государственных услуг в области регулирования использования водного фонда»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2024-09-02T01:50:00Z</dcterms:created>
  <dcterms:modified xsi:type="dcterms:W3CDTF">2024-09-02T01:50:00Z</dcterms:modified>
</cp:coreProperties>
</file>