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2138C">
      <w:pPr>
        <w:pStyle w:val="pj"/>
      </w:pPr>
      <w:bookmarkStart w:id="0" w:name="_GoBack"/>
      <w:bookmarkEnd w:id="0"/>
      <w:r>
        <w:rPr>
          <w:rStyle w:val="s0"/>
          <w:b/>
          <w:bCs/>
        </w:rPr>
        <w:t>«Тауарларды биржалық тауарлар тізбесіне енгізу қағидаларын бекіту туралы» Қазақстан Республикасы Сауда және интеграция министрінің 2025 жылғы 12 наурыздағы № 96-НҚ бұйрығы</w:t>
      </w:r>
    </w:p>
    <w:p w:rsidR="00000000" w:rsidRDefault="0022138C">
      <w:pPr>
        <w:pStyle w:val="pj"/>
      </w:pPr>
      <w:r>
        <w:rPr>
          <w:rStyle w:val="s0"/>
        </w:rPr>
        <w:t> </w:t>
      </w:r>
    </w:p>
    <w:p w:rsidR="00000000" w:rsidRDefault="0022138C">
      <w:pPr>
        <w:pStyle w:val="pj"/>
      </w:pPr>
      <w:r>
        <w:rPr>
          <w:rStyle w:val="s0"/>
        </w:rPr>
        <w:t>Қазақстан</w:t>
      </w:r>
      <w:r>
        <w:rPr>
          <w:rStyle w:val="s0"/>
        </w:rPr>
        <w:t xml:space="preserve"> Республикасының Нормативтік құқықтық актілерді мемлекеттік тіркеу тізілімінде 2025 жылғы 14 наурызда № 35813 тіркелді</w:t>
      </w:r>
    </w:p>
    <w:p w:rsidR="00000000" w:rsidRDefault="0022138C">
      <w:pPr>
        <w:pStyle w:val="pj"/>
      </w:pPr>
      <w:r>
        <w:rPr>
          <w:rStyle w:val="s0"/>
        </w:rPr>
        <w:t> </w:t>
      </w:r>
    </w:p>
    <w:p w:rsidR="00000000" w:rsidRDefault="0022138C">
      <w:pPr>
        <w:pStyle w:val="pj"/>
      </w:pPr>
      <w:r>
        <w:rPr>
          <w:rStyle w:val="s0"/>
        </w:rPr>
        <w:t xml:space="preserve">Жариялануы: </w:t>
      </w:r>
      <w:hyperlink r:id="rId7" w:anchor="!/doc/208061/kaz" w:tgtFrame="_blank" w:history="1">
        <w:r>
          <w:rPr>
            <w:rStyle w:val="s2"/>
          </w:rPr>
          <w:t>«ҚР НҚА электрондық түрдегі эталондық</w:t>
        </w:r>
        <w:r>
          <w:rPr>
            <w:rStyle w:val="s2"/>
          </w:rPr>
          <w:t xml:space="preserve"> бақылау банкі» АЖ 2025 ж. 19 наурызда</w:t>
        </w:r>
      </w:hyperlink>
    </w:p>
    <w:p w:rsidR="00000000" w:rsidRDefault="0022138C">
      <w:pPr>
        <w:pStyle w:val="pj"/>
      </w:pPr>
      <w:r>
        <w:rPr>
          <w:b/>
          <w:bCs/>
        </w:rPr>
        <w:t> 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38C" w:rsidRDefault="0022138C" w:rsidP="0022138C">
      <w:r>
        <w:separator/>
      </w:r>
    </w:p>
  </w:endnote>
  <w:endnote w:type="continuationSeparator" w:id="0">
    <w:p w:rsidR="0022138C" w:rsidRDefault="0022138C" w:rsidP="00221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38C" w:rsidRDefault="0022138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38C" w:rsidRDefault="0022138C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38C" w:rsidRDefault="0022138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38C" w:rsidRDefault="0022138C" w:rsidP="0022138C">
      <w:r>
        <w:separator/>
      </w:r>
    </w:p>
  </w:footnote>
  <w:footnote w:type="continuationSeparator" w:id="0">
    <w:p w:rsidR="0022138C" w:rsidRDefault="0022138C" w:rsidP="002213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38C" w:rsidRDefault="0022138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38C" w:rsidRDefault="0022138C" w:rsidP="0022138C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22138C" w:rsidRPr="0022138C" w:rsidRDefault="0022138C" w:rsidP="0022138C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«Тауарларды биржалық тауарлар тізбесіне енгізу қағидаларын бекіту туралы» Қазақстан Республикасы Сауда және интеграция министрінің 2025 жылғы 12 наурыздағы № 96-НҚ бұйрығы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38C" w:rsidRDefault="0022138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22138C"/>
    <w:rsid w:val="0022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22138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2138C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2138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2138C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22138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2138C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2138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2138C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zan.gov.kz/client/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422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2025-12-10T07:34:00Z</dcterms:created>
  <dcterms:modified xsi:type="dcterms:W3CDTF">2025-12-10T07:34:00Z</dcterms:modified>
</cp:coreProperties>
</file>