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382F">
      <w:pPr>
        <w:ind w:firstLine="397"/>
        <w:jc w:val="both"/>
      </w:pPr>
      <w:bookmarkStart w:id="0" w:name="_GoBack"/>
      <w:bookmarkEnd w:id="0"/>
      <w:r>
        <w:rPr>
          <w:rStyle w:val="s0"/>
          <w:b/>
          <w:bCs/>
        </w:rPr>
        <w:t>«Адвокаттық қызметпен айналысуға үмiткер адамдарға аттестаттау жүргізу қағидаларын бекіту туралы жңне «Тағылымдамадан өткен жңне адвокаттық қызметпен айналысуға жңне нотариаттық қызметпен айналысу құқығына үміткер адамдарды аттестаттаудан өткізу қағидалары</w:t>
      </w:r>
      <w:r>
        <w:rPr>
          <w:rStyle w:val="s0"/>
          <w:b/>
          <w:bCs/>
        </w:rPr>
        <w:t>н бекіту туралы» Қазақстан Республикасы Ңділет министрінің 2015 жылғы 27 қаңтардағы № 56 бұйрығына өзгерістер енгізу туралы» Қазақстан Республикасы Ңділет министрінің 2018 жылғы 28 қыркүйектегі № 1466 бұйрығы (күші жойылды)</w:t>
      </w:r>
    </w:p>
    <w:p w:rsidR="00000000" w:rsidRDefault="0013382F">
      <w:pPr>
        <w:ind w:firstLine="397"/>
        <w:jc w:val="both"/>
      </w:pPr>
      <w:r>
        <w:rPr>
          <w:rStyle w:val="s0"/>
          <w:b/>
          <w:bCs/>
        </w:rPr>
        <w:t> </w:t>
      </w:r>
    </w:p>
    <w:p w:rsidR="00000000" w:rsidRDefault="0013382F">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2018 жылғы 11 қазанда № 17529 тіркелді</w:t>
      </w:r>
    </w:p>
    <w:p w:rsidR="00000000" w:rsidRDefault="0013382F">
      <w:pPr>
        <w:ind w:firstLine="397"/>
        <w:jc w:val="both"/>
      </w:pPr>
      <w:r>
        <w:rPr>
          <w:rStyle w:val="s0"/>
          <w:lang w:val="kk-KZ"/>
        </w:rPr>
        <w:t> </w:t>
      </w:r>
    </w:p>
    <w:p w:rsidR="00000000" w:rsidRDefault="0013382F">
      <w:pPr>
        <w:ind w:firstLine="397"/>
        <w:jc w:val="both"/>
      </w:pPr>
      <w:r>
        <w:rPr>
          <w:rStyle w:val="s0"/>
          <w:lang w:val="kk-KZ"/>
        </w:rPr>
        <w:t xml:space="preserve">Жариялануы: </w:t>
      </w:r>
      <w:hyperlink r:id="rId7" w:anchor="!/doc/125463/kaz" w:history="1">
        <w:r>
          <w:rPr>
            <w:rStyle w:val="a4"/>
            <w:lang w:val="kk-KZ"/>
          </w:rPr>
          <w:t>«ҚР НҚА электрондық түрдегі эталондық бақылау банкі</w:t>
        </w:r>
        <w:r>
          <w:rPr>
            <w:rStyle w:val="a4"/>
            <w:lang w:val="kk-KZ"/>
          </w:rPr>
          <w:t>» АЖ 2018 ж. 1 қарашада</w:t>
        </w:r>
      </w:hyperlink>
    </w:p>
    <w:p w:rsidR="00000000" w:rsidRDefault="0013382F">
      <w:pPr>
        <w:ind w:firstLine="397"/>
        <w:jc w:val="both"/>
      </w:pPr>
      <w:r>
        <w:rPr>
          <w:rStyle w:val="s0"/>
        </w:rPr>
        <w:t> </w:t>
      </w:r>
    </w:p>
    <w:p w:rsidR="00000000" w:rsidRDefault="0013382F">
      <w:pPr>
        <w:ind w:firstLine="397"/>
        <w:jc w:val="both"/>
      </w:pPr>
      <w:r>
        <w:rPr>
          <w:rStyle w:val="s0"/>
        </w:rPr>
        <w:t>ҚР</w:t>
      </w:r>
      <w:r>
        <w:rPr>
          <w:rStyle w:val="s0"/>
        </w:rPr>
        <w:t xml:space="preserve"> Әділет министрінің м.а. 2020 жылғы 28 мамырдағы № 61 </w:t>
      </w:r>
      <w:hyperlink r:id="rId8" w:anchor="sub_id=1" w:history="1">
        <w:r>
          <w:rPr>
            <w:rStyle w:val="a4"/>
          </w:rPr>
          <w:t>бұйрығымен</w:t>
        </w:r>
      </w:hyperlink>
      <w:r>
        <w:rPr>
          <w:rStyle w:val="s0"/>
        </w:rPr>
        <w:t xml:space="preserve"> күші жойылды</w:t>
      </w:r>
    </w:p>
    <w:p w:rsidR="00000000" w:rsidRDefault="0013382F">
      <w:pPr>
        <w:ind w:firstLine="397"/>
        <w:jc w:val="both"/>
      </w:pPr>
      <w:r>
        <w:rPr>
          <w:rStyle w:val="s0"/>
        </w:rPr>
        <w:t> </w:t>
      </w:r>
    </w:p>
    <w:p w:rsidR="00000000" w:rsidRDefault="0013382F">
      <w:pPr>
        <w:ind w:firstLine="397"/>
        <w:jc w:val="both"/>
      </w:pPr>
      <w:r>
        <w:rPr>
          <w:rStyle w:val="s0"/>
        </w:rPr>
        <w:t> </w:t>
      </w:r>
    </w:p>
    <w:p w:rsidR="00000000" w:rsidRDefault="0013382F">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82F" w:rsidRDefault="0013382F" w:rsidP="0013382F">
      <w:r>
        <w:separator/>
      </w:r>
    </w:p>
  </w:endnote>
  <w:endnote w:type="continuationSeparator" w:id="0">
    <w:p w:rsidR="0013382F" w:rsidRDefault="0013382F" w:rsidP="00133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82F" w:rsidRDefault="0013382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82F" w:rsidRDefault="0013382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82F" w:rsidRDefault="0013382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82F" w:rsidRDefault="0013382F" w:rsidP="0013382F">
      <w:r>
        <w:separator/>
      </w:r>
    </w:p>
  </w:footnote>
  <w:footnote w:type="continuationSeparator" w:id="0">
    <w:p w:rsidR="0013382F" w:rsidRDefault="0013382F" w:rsidP="001338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82F" w:rsidRDefault="0013382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82F" w:rsidRDefault="0013382F" w:rsidP="0013382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382F" w:rsidRPr="0013382F" w:rsidRDefault="0013382F" w:rsidP="0013382F">
    <w:pPr>
      <w:pStyle w:val="a6"/>
      <w:spacing w:after="100"/>
      <w:jc w:val="right"/>
      <w:rPr>
        <w:rFonts w:ascii="Arial" w:hAnsi="Arial" w:cs="Arial"/>
        <w:color w:val="808080"/>
        <w:sz w:val="20"/>
      </w:rPr>
    </w:pPr>
    <w:r>
      <w:rPr>
        <w:rFonts w:ascii="Arial" w:hAnsi="Arial" w:cs="Arial"/>
        <w:color w:val="808080"/>
        <w:sz w:val="20"/>
      </w:rPr>
      <w:t>Документ: «Адвокаттық қызметпен айналысуға үмiткер адамдарға аттестаттау жүргізу қағидаларын бекіту туралы және «Тағылымдамадан өткен және адвокаттық қызметпен айналысуға және нотариаттық қызметпен айналысу құқығына үміткер адамдарды аттестаттаудан өткізу қағидаларын бекіту туралы» Қазақстан Республикасы Әділет министрінің 2015 жылғы 27 қаңтардағы № 56 бұйрығына өзгерістер енгізу туралы» Қазақстан Республикасы Әділет министрінің 2018 жылғы 28 қыркүйектегі № 1466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82F" w:rsidRDefault="0013382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382F"/>
    <w:rsid w:val="001338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3382F"/>
    <w:pPr>
      <w:tabs>
        <w:tab w:val="center" w:pos="4677"/>
        <w:tab w:val="right" w:pos="9355"/>
      </w:tabs>
    </w:pPr>
  </w:style>
  <w:style w:type="character" w:customStyle="1" w:styleId="a7">
    <w:name w:val="Верхний колонтитул Знак"/>
    <w:basedOn w:val="a0"/>
    <w:link w:val="a6"/>
    <w:uiPriority w:val="99"/>
    <w:rsid w:val="0013382F"/>
    <w:rPr>
      <w:rFonts w:eastAsiaTheme="minorEastAsia"/>
      <w:color w:val="000000"/>
      <w:sz w:val="24"/>
      <w:szCs w:val="24"/>
    </w:rPr>
  </w:style>
  <w:style w:type="paragraph" w:styleId="a8">
    <w:name w:val="footer"/>
    <w:basedOn w:val="a"/>
    <w:link w:val="a9"/>
    <w:uiPriority w:val="99"/>
    <w:unhideWhenUsed/>
    <w:rsid w:val="0013382F"/>
    <w:pPr>
      <w:tabs>
        <w:tab w:val="center" w:pos="4677"/>
        <w:tab w:val="right" w:pos="9355"/>
      </w:tabs>
    </w:pPr>
  </w:style>
  <w:style w:type="character" w:customStyle="1" w:styleId="a9">
    <w:name w:val="Нижний колонтитул Знак"/>
    <w:basedOn w:val="a0"/>
    <w:link w:val="a8"/>
    <w:uiPriority w:val="99"/>
    <w:rsid w:val="001338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3382F"/>
    <w:pPr>
      <w:tabs>
        <w:tab w:val="center" w:pos="4677"/>
        <w:tab w:val="right" w:pos="9355"/>
      </w:tabs>
    </w:pPr>
  </w:style>
  <w:style w:type="character" w:customStyle="1" w:styleId="a7">
    <w:name w:val="Верхний колонтитул Знак"/>
    <w:basedOn w:val="a0"/>
    <w:link w:val="a6"/>
    <w:uiPriority w:val="99"/>
    <w:rsid w:val="0013382F"/>
    <w:rPr>
      <w:rFonts w:eastAsiaTheme="minorEastAsia"/>
      <w:color w:val="000000"/>
      <w:sz w:val="24"/>
      <w:szCs w:val="24"/>
    </w:rPr>
  </w:style>
  <w:style w:type="paragraph" w:styleId="a8">
    <w:name w:val="footer"/>
    <w:basedOn w:val="a"/>
    <w:link w:val="a9"/>
    <w:uiPriority w:val="99"/>
    <w:unhideWhenUsed/>
    <w:rsid w:val="0013382F"/>
    <w:pPr>
      <w:tabs>
        <w:tab w:val="center" w:pos="4677"/>
        <w:tab w:val="right" w:pos="9355"/>
      </w:tabs>
    </w:pPr>
  </w:style>
  <w:style w:type="character" w:customStyle="1" w:styleId="a9">
    <w:name w:val="Нижний колонтитул Знак"/>
    <w:basedOn w:val="a0"/>
    <w:link w:val="a8"/>
    <w:uiPriority w:val="99"/>
    <w:rsid w:val="001338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10846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832</Characters>
  <Application>Microsoft Office Word</Application>
  <DocSecurity>0</DocSecurity>
  <Lines>6</Lines>
  <Paragraphs>1</Paragraphs>
  <ScaleCrop>false</ScaleCrop>
  <Company/>
  <LinksUpToDate>false</LinksUpToDate>
  <CharactersWithSpaces>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«Адвокаттық қызметпен айналысуға үмiткер адамдарға аттестаттау жүргізу қағидаларын бекіту туралы және «Тағылымдамадан өткен және адвокаттық қызметпен айналысуға және нотариаттық қызметпен айналысу құқығына үміткер адамдарды аттестаттаудан өткізу қағидаларын бекіту туралы» Қазақстан Республикасы Әділет министрінің 2015 жылғы 27 қаңтардағы № 56 бұйрығына өзгерістер енгізу туралы» Қазақстан Республикасы Әділет министрінің 2018 жылғы 28 қыркүйектегі № 1466 бұйрығы (күші жойылды) (©Paragraph 2023)</dc:title>
  <dc:subject/>
  <dc:creator>Сергей М</dc:creator>
  <cp:keywords/>
  <dc:description/>
  <cp:lastModifiedBy>Сергей М</cp:lastModifiedBy>
  <cp:revision>2</cp:revision>
  <dcterms:created xsi:type="dcterms:W3CDTF">2023-10-06T19:30:00Z</dcterms:created>
  <dcterms:modified xsi:type="dcterms:W3CDTF">2023-10-06T19:30:00Z</dcterms:modified>
</cp:coreProperties>
</file>