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5473D5">
      <w:pPr>
        <w:pStyle w:val="pj"/>
      </w:pPr>
      <w:bookmarkStart w:id="0" w:name="_GoBack"/>
      <w:bookmarkEnd w:id="0"/>
      <w:r>
        <w:rPr>
          <w:rStyle w:val="s0"/>
          <w:b/>
          <w:bCs/>
        </w:rPr>
        <w:t>«Қазақстан Республикасы Энергетика министрлігінің кейбір бұйрықтарына өзгерістер енгізу туралы» Қазақстан Республикасы Энергетика министрінің 2020 жылғы 27 тамыздағы № 287 бұйрығы (2024.15.09. берілген өзгерістермен)</w:t>
      </w:r>
    </w:p>
    <w:p w:rsidR="00000000" w:rsidRDefault="005473D5">
      <w:pPr>
        <w:pStyle w:val="pj"/>
      </w:pPr>
      <w:r>
        <w:rPr>
          <w:rStyle w:val="s0"/>
          <w:b/>
          <w:bCs/>
        </w:rPr>
        <w:t> </w:t>
      </w:r>
    </w:p>
    <w:p w:rsidR="00000000" w:rsidRDefault="005473D5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2020 жылғы 1 қыркүйекте № 21156 тіркелді</w:t>
      </w:r>
    </w:p>
    <w:p w:rsidR="00000000" w:rsidRDefault="005473D5">
      <w:pPr>
        <w:pStyle w:val="pj"/>
      </w:pPr>
      <w:r>
        <w:rPr>
          <w:rStyle w:val="s0"/>
        </w:rPr>
        <w:t> </w:t>
      </w:r>
    </w:p>
    <w:p w:rsidR="00000000" w:rsidRDefault="005473D5">
      <w:pPr>
        <w:pStyle w:val="pj"/>
      </w:pPr>
      <w:r>
        <w:rPr>
          <w:rStyle w:val="s0"/>
        </w:rPr>
        <w:t xml:space="preserve">Жариялануы: </w:t>
      </w:r>
      <w:hyperlink r:id="rId7" w:anchor="!/doc/145945/kaz" w:history="1">
        <w:r>
          <w:rPr>
            <w:rStyle w:val="a4"/>
          </w:rPr>
          <w:t>«ҚР НҚА электрондық түрдегі эталондық бақылау бан</w:t>
        </w:r>
        <w:r>
          <w:rPr>
            <w:rStyle w:val="a4"/>
          </w:rPr>
          <w:t>кі» АЖ 2020 ж. 9 қыркүйекте</w:t>
        </w:r>
      </w:hyperlink>
    </w:p>
    <w:p w:rsidR="00000000" w:rsidRDefault="005473D5">
      <w:pPr>
        <w:pStyle w:val="pj"/>
      </w:pPr>
      <w:r>
        <w:rPr>
          <w:rStyle w:val="s0"/>
        </w:rPr>
        <w:t> </w:t>
      </w:r>
    </w:p>
    <w:p w:rsidR="00000000" w:rsidRDefault="005473D5">
      <w:pPr>
        <w:pStyle w:val="pj"/>
      </w:pPr>
      <w:r>
        <w:rPr>
          <w:rStyle w:val="s0"/>
        </w:rPr>
        <w:t>Енгізілген өзгерістер:</w:t>
      </w:r>
    </w:p>
    <w:p w:rsidR="00000000" w:rsidRDefault="005473D5">
      <w:pPr>
        <w:pStyle w:val="pj"/>
      </w:pPr>
      <w:r>
        <w:rPr>
          <w:rStyle w:val="s0"/>
        </w:rPr>
        <w:t> </w:t>
      </w:r>
    </w:p>
    <w:p w:rsidR="00000000" w:rsidRDefault="005473D5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Энергетика министрінің 2024.03.09. № 309 </w:t>
      </w:r>
      <w:hyperlink r:id="rId8" w:history="1">
        <w:r>
          <w:rPr>
            <w:rStyle w:val="s2"/>
          </w:rPr>
          <w:t>бұйрығымен</w:t>
        </w:r>
      </w:hyperlink>
      <w:r>
        <w:rPr>
          <w:rStyle w:val="s0"/>
        </w:rPr>
        <w:t xml:space="preserve"> (2024 ж. 15 қыркүйектен бастап </w:t>
      </w:r>
      <w:hyperlink r:id="rId9" w:anchor="sub_id=3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5473D5">
      <w:pPr>
        <w:pStyle w:val="pj"/>
      </w:pPr>
      <w:r>
        <w:rPr>
          <w:rStyle w:val="s0"/>
        </w:rPr>
        <w:t> </w:t>
      </w:r>
    </w:p>
    <w:p w:rsidR="00000000" w:rsidRDefault="005473D5">
      <w:pPr>
        <w:pStyle w:val="pj"/>
      </w:pPr>
      <w:r>
        <w:rPr>
          <w:rStyle w:val="s0"/>
        </w:rPr>
        <w:t>Бұрынғы редакциялар:</w:t>
      </w:r>
    </w:p>
    <w:p w:rsidR="00000000" w:rsidRDefault="005473D5">
      <w:pPr>
        <w:pStyle w:val="pj"/>
      </w:pPr>
      <w:r>
        <w:rPr>
          <w:rStyle w:val="s0"/>
        </w:rPr>
        <w:t> </w:t>
      </w:r>
    </w:p>
    <w:p w:rsidR="00000000" w:rsidRDefault="005473D5">
      <w:pPr>
        <w:pStyle w:val="pj"/>
      </w:pPr>
      <w:r>
        <w:rPr>
          <w:rStyle w:val="s0"/>
        </w:rPr>
        <w:t xml:space="preserve">2024 ж. 3 қыркүйекке дейін қолданылған </w:t>
      </w:r>
      <w:hyperlink r:id="rId10" w:history="1">
        <w:r>
          <w:rPr>
            <w:rStyle w:val="s2"/>
          </w:rPr>
          <w:t>редакция</w:t>
        </w:r>
      </w:hyperlink>
    </w:p>
    <w:p w:rsidR="00000000" w:rsidRDefault="005473D5">
      <w:pPr>
        <w:pStyle w:val="pj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473D5" w:rsidRDefault="005473D5" w:rsidP="005473D5">
      <w:r>
        <w:separator/>
      </w:r>
    </w:p>
  </w:endnote>
  <w:endnote w:type="continuationSeparator" w:id="0">
    <w:p w:rsidR="005473D5" w:rsidRDefault="005473D5" w:rsidP="005473D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3D5" w:rsidRDefault="005473D5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3D5" w:rsidRDefault="005473D5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3D5" w:rsidRDefault="005473D5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473D5" w:rsidRDefault="005473D5" w:rsidP="005473D5">
      <w:r>
        <w:separator/>
      </w:r>
    </w:p>
  </w:footnote>
  <w:footnote w:type="continuationSeparator" w:id="0">
    <w:p w:rsidR="005473D5" w:rsidRDefault="005473D5" w:rsidP="005473D5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3D5" w:rsidRDefault="005473D5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3D5" w:rsidRDefault="005473D5" w:rsidP="005473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5473D5" w:rsidRPr="005473D5" w:rsidRDefault="005473D5" w:rsidP="005473D5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Энергетика министрлігінің кейбір бұйрықтарына өзгерістер енгізу туралы» Қазақстан Республикасы Энергетика министрінің 2020 жылғы 27 тамыздағы № 287 бұйрығы (2024.15.09. берілген өзгерістермен)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473D5" w:rsidRDefault="005473D5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5473D5"/>
    <w:rsid w:val="005473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73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73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73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73D5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5473D5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5473D5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5473D5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5473D5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83327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zan.gov.kz/client/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798460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83327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76</Words>
  <Characters>846</Characters>
  <Application>Microsoft Office Word</Application>
  <DocSecurity>0</DocSecurity>
  <Lines>7</Lines>
  <Paragraphs>1</Paragraphs>
  <ScaleCrop>false</ScaleCrop>
  <Company/>
  <LinksUpToDate>false</LinksUpToDate>
  <CharactersWithSpaces>921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2025-03-20T01:17:00Z</dcterms:created>
  <dcterms:modified xsi:type="dcterms:W3CDTF">2025-03-20T01:17:00Z</dcterms:modified>
</cp:coreProperties>
</file>