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451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жер қатынастары мәселелері бойынша өзгерістер мен толықтырулар енгізу туралы» Қазақстан Республикасының 2021 жылғы 13 мамырдағы № 39-VII Заңы</w:t>
      </w:r>
    </w:p>
    <w:p w:rsidR="00000000" w:rsidRDefault="00B14511">
      <w:pPr>
        <w:pStyle w:val="pj"/>
      </w:pPr>
      <w:r>
        <w:rPr>
          <w:rStyle w:val="s0"/>
          <w:b/>
          <w:bCs/>
        </w:rPr>
        <w:t> </w:t>
      </w:r>
    </w:p>
    <w:p w:rsidR="00000000" w:rsidRDefault="00B14511">
      <w:pPr>
        <w:pStyle w:val="pj"/>
      </w:pPr>
      <w:r>
        <w:rPr>
          <w:rStyle w:val="s0"/>
        </w:rPr>
        <w:t>Жариялануы:</w:t>
      </w:r>
      <w:r>
        <w:t xml:space="preserve"> </w:t>
      </w:r>
      <w:r>
        <w:t xml:space="preserve">«Егемен Қазақстан» 2021 жылғы 13 мамыр № 88 (30067); </w:t>
      </w:r>
      <w:hyperlink r:id="rId7" w:anchor="!/doc/155855/kaz" w:history="1">
        <w:r>
          <w:rPr>
            <w:rStyle w:val="a3"/>
          </w:rPr>
          <w:t>«ҚР НҚА электрондық түрдегі эталондық бақылау банкі» АЖ 2021 ж. 14 мамырда</w:t>
        </w:r>
      </w:hyperlink>
      <w:r>
        <w:rPr>
          <w:rStyle w:val="s0"/>
        </w:rPr>
        <w:t>; ҚР Парламентінің Жаршысы 2021 ж., мамыр, № 9-10 (2829-2830), 58</w:t>
      </w:r>
      <w:r>
        <w:rPr>
          <w:rStyle w:val="s0"/>
        </w:rPr>
        <w:t>-құжат</w:t>
      </w:r>
    </w:p>
    <w:p w:rsidR="00000000" w:rsidRDefault="00B14511">
      <w:pPr>
        <w:pStyle w:val="pj"/>
      </w:pPr>
      <w:r>
        <w:t> </w:t>
      </w:r>
    </w:p>
    <w:p w:rsidR="00000000" w:rsidRDefault="00B1451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511" w:rsidRDefault="00B14511" w:rsidP="00B14511">
      <w:r>
        <w:separator/>
      </w:r>
    </w:p>
  </w:endnote>
  <w:endnote w:type="continuationSeparator" w:id="0">
    <w:p w:rsidR="00B14511" w:rsidRDefault="00B14511" w:rsidP="00B14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11" w:rsidRDefault="00B145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11" w:rsidRDefault="00B145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11" w:rsidRDefault="00B145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511" w:rsidRDefault="00B14511" w:rsidP="00B14511">
      <w:r>
        <w:separator/>
      </w:r>
    </w:p>
  </w:footnote>
  <w:footnote w:type="continuationSeparator" w:id="0">
    <w:p w:rsidR="00B14511" w:rsidRDefault="00B14511" w:rsidP="00B145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11" w:rsidRDefault="00B145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11" w:rsidRDefault="00B14511" w:rsidP="00B145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4511" w:rsidRPr="00B14511" w:rsidRDefault="00B14511" w:rsidP="00B145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жер қатынастары мәселелері бойынша өзгерістер мен толықтырулар енгізу туралы» Қазақстан Республикасының 2021 жылғы 13 мамырдағы № 39-VII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11" w:rsidRDefault="00B145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4511"/>
    <w:rsid w:val="00B1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145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45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45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45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145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45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45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45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424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жер қатынастары мәселелері бойынша өзгерістер мен толықтырулар енгізу туралы» Қазақстан Республикасының 2021 жылғы 13 мамырдағы № 39-VII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2023-11-27T09:29:00Z</dcterms:created>
  <dcterms:modified xsi:type="dcterms:W3CDTF">2023-11-27T09:29:00Z</dcterms:modified>
</cp:coreProperties>
</file>