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02A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20 февраля 2018 года № 244 «О некоторых вопросах ведения лицевых счетов плательщиков» (с изменениями и дополнениями по состоянию на 08.02.2025 г.)</w:t>
      </w:r>
    </w:p>
    <w:p w:rsidR="00000000" w:rsidRDefault="007702AF">
      <w:pPr>
        <w:pStyle w:val="pj"/>
      </w:pPr>
      <w:r>
        <w:rPr>
          <w:rStyle w:val="s0"/>
        </w:rPr>
        <w:t> </w:t>
      </w:r>
    </w:p>
    <w:p w:rsidR="00000000" w:rsidRDefault="007702A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марта 2018 2018 года под № 16523</w:t>
      </w:r>
    </w:p>
    <w:p w:rsidR="00000000" w:rsidRDefault="007702AF">
      <w:pPr>
        <w:pStyle w:val="pj"/>
      </w:pPr>
      <w:r>
        <w:rPr>
          <w:rStyle w:val="s0"/>
        </w:rPr>
        <w:t> </w:t>
      </w:r>
    </w:p>
    <w:p w:rsidR="00000000" w:rsidRDefault="007702AF">
      <w:pPr>
        <w:pStyle w:val="pj"/>
      </w:pPr>
      <w:r>
        <w:rPr>
          <w:rStyle w:val="s0"/>
        </w:rPr>
        <w:t xml:space="preserve">Опубликован: </w:t>
      </w:r>
      <w:hyperlink r:id="rId7" w:anchor="!/doc/119607/rus" w:history="1">
        <w:r>
          <w:rPr>
            <w:rStyle w:val="a4"/>
          </w:rPr>
          <w:t>ИС «Эталонный контрольный банк НПА Р</w:t>
        </w:r>
        <w:r>
          <w:rPr>
            <w:rStyle w:val="a4"/>
          </w:rPr>
          <w:t>К в электронном виде» 20 марта 2018 г.</w:t>
        </w:r>
      </w:hyperlink>
    </w:p>
    <w:p w:rsidR="00000000" w:rsidRDefault="007702AF">
      <w:pPr>
        <w:pStyle w:val="pj"/>
      </w:pPr>
      <w:r>
        <w:rPr>
          <w:rStyle w:val="s0"/>
        </w:rPr>
        <w:t> </w:t>
      </w:r>
    </w:p>
    <w:p w:rsidR="00000000" w:rsidRDefault="007702AF">
      <w:pPr>
        <w:pStyle w:val="pj"/>
      </w:pPr>
      <w:r>
        <w:rPr>
          <w:rStyle w:val="s0"/>
        </w:rPr>
        <w:t>Внесены изменения:</w:t>
      </w:r>
    </w:p>
    <w:p w:rsidR="00000000" w:rsidRDefault="007702AF">
      <w:pPr>
        <w:pStyle w:val="pj"/>
      </w:pPr>
      <w:r>
        <w:rPr>
          <w:rStyle w:val="s0"/>
        </w:rPr>
        <w:t> </w:t>
      </w:r>
    </w:p>
    <w:p w:rsidR="00000000" w:rsidRDefault="007702A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t xml:space="preserve"> Министра финансов РК от 20.05.21 г. № 473 (</w:t>
      </w:r>
      <w:r>
        <w:rPr>
          <w:rStyle w:val="s0"/>
        </w:rPr>
        <w:t xml:space="preserve">введен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7702A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16.01.25 г. № 24 (</w:t>
      </w:r>
      <w:hyperlink r:id="rId1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февраля 2025 г.)</w:t>
      </w:r>
    </w:p>
    <w:p w:rsidR="00000000" w:rsidRDefault="007702AF">
      <w:pPr>
        <w:pStyle w:val="pj"/>
      </w:pPr>
      <w:r>
        <w:t> </w:t>
      </w:r>
    </w:p>
    <w:p w:rsidR="00000000" w:rsidRDefault="007702AF">
      <w:pPr>
        <w:pStyle w:val="pj"/>
      </w:pPr>
      <w:r>
        <w:t>Предыдущие редакции:</w:t>
      </w:r>
    </w:p>
    <w:p w:rsidR="00000000" w:rsidRDefault="007702AF">
      <w:pPr>
        <w:pStyle w:val="pj"/>
      </w:pPr>
      <w:r>
        <w:t> </w:t>
      </w:r>
    </w:p>
    <w:p w:rsidR="00000000" w:rsidRDefault="007702A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20.05.21 г.</w:t>
      </w:r>
    </w:p>
    <w:p w:rsidR="00000000" w:rsidRDefault="007702A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16.01.25 </w:t>
      </w:r>
      <w:r>
        <w:t>г.</w:t>
      </w:r>
    </w:p>
    <w:p w:rsidR="00000000" w:rsidRDefault="007702AF">
      <w:pPr>
        <w:pStyle w:val="pj"/>
      </w:pPr>
      <w:r>
        <w:t> </w:t>
      </w:r>
    </w:p>
    <w:p w:rsidR="00000000" w:rsidRDefault="007702AF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2AF" w:rsidRDefault="007702AF" w:rsidP="007702AF">
      <w:r>
        <w:separator/>
      </w:r>
    </w:p>
  </w:endnote>
  <w:endnote w:type="continuationSeparator" w:id="0">
    <w:p w:rsidR="007702AF" w:rsidRDefault="007702AF" w:rsidP="00770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2AF" w:rsidRDefault="007702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2AF" w:rsidRDefault="007702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2AF" w:rsidRDefault="007702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2AF" w:rsidRDefault="007702AF" w:rsidP="007702AF">
      <w:r>
        <w:separator/>
      </w:r>
    </w:p>
  </w:footnote>
  <w:footnote w:type="continuationSeparator" w:id="0">
    <w:p w:rsidR="007702AF" w:rsidRDefault="007702AF" w:rsidP="007702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2AF" w:rsidRDefault="007702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2AF" w:rsidRDefault="007702AF" w:rsidP="007702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02AF" w:rsidRPr="007702AF" w:rsidRDefault="007702AF" w:rsidP="007702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20 февраля 2018 года № 244 «О некоторых вопросах ведения лицевых счетов плательщиков» (с изменениями и дополнениями по состоянию на 08.02.2025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2AF" w:rsidRDefault="007702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02AF"/>
    <w:rsid w:val="00770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2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2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2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2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2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2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2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2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5684" TargetMode="External"/><Relationship Id="rId13" Type="http://schemas.openxmlformats.org/officeDocument/2006/relationships/hyperlink" Target="http://online.zakon.kz/Document/?doc_id=3205235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195156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562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35621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9320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2025-02-14T21:39:00Z</dcterms:created>
  <dcterms:modified xsi:type="dcterms:W3CDTF">2025-02-14T21:39:00Z</dcterms:modified>
</cp:coreProperties>
</file>