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69D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«Проведение аттестации лиц, претендующих на занятие адвокатской деятельностью» (приложение 1 к приказу и.о. Министра юстиции Республики Казахстан от 28 мая 2020 года № 61) (с изменениями по состоянию на 03.01.2025 г.</w:t>
      </w:r>
      <w:r>
        <w:rPr>
          <w:rStyle w:val="s0"/>
          <w:b/>
          <w:bCs/>
        </w:rPr>
        <w:t>)</w:t>
      </w:r>
    </w:p>
    <w:p w:rsidR="00000000" w:rsidRDefault="00F8369D">
      <w:pPr>
        <w:pStyle w:val="pj"/>
      </w:pPr>
      <w:r>
        <w:rPr>
          <w:rStyle w:val="s0"/>
          <w:b/>
          <w:bCs/>
        </w:rPr>
        <w:t> </w:t>
      </w:r>
    </w:p>
    <w:p w:rsidR="00000000" w:rsidRDefault="00F8369D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29 мая 2020 года под № 20774</w:t>
      </w:r>
    </w:p>
    <w:p w:rsidR="00000000" w:rsidRDefault="00F8369D">
      <w:pPr>
        <w:pStyle w:val="pj"/>
      </w:pPr>
      <w:r>
        <w:rPr>
          <w:rStyle w:val="s0"/>
        </w:rPr>
        <w:t> </w:t>
      </w:r>
    </w:p>
    <w:p w:rsidR="00000000" w:rsidRDefault="00F8369D">
      <w:pPr>
        <w:pStyle w:val="pj"/>
      </w:pPr>
      <w:r>
        <w:rPr>
          <w:rStyle w:val="s0"/>
        </w:rPr>
        <w:t xml:space="preserve">Опубликованы: </w:t>
      </w:r>
      <w:hyperlink r:id="rId7" w:anchor="!/doc/143369/rus" w:history="1">
        <w:r>
          <w:rPr>
            <w:rStyle w:val="a4"/>
          </w:rPr>
          <w:t>ИС «Эталонный контрольный банк НПА РК в электронном виде» 3 июня 2020 г.</w:t>
        </w:r>
      </w:hyperlink>
    </w:p>
    <w:p w:rsidR="00000000" w:rsidRDefault="00F8369D">
      <w:pPr>
        <w:pStyle w:val="pj"/>
      </w:pPr>
      <w:r>
        <w:rPr>
          <w:rStyle w:val="s0"/>
        </w:rPr>
        <w:t> </w:t>
      </w:r>
    </w:p>
    <w:p w:rsidR="00000000" w:rsidRDefault="00F8369D">
      <w:pPr>
        <w:pStyle w:val="pj"/>
      </w:pPr>
      <w:r>
        <w:rPr>
          <w:rStyle w:val="s0"/>
        </w:rPr>
        <w:t>Внесены изменения:</w:t>
      </w:r>
    </w:p>
    <w:p w:rsidR="00000000" w:rsidRDefault="00F8369D">
      <w:pPr>
        <w:pStyle w:val="pj"/>
      </w:pPr>
      <w:r>
        <w:rPr>
          <w:rStyle w:val="s0"/>
        </w:rPr>
        <w:t> </w:t>
      </w:r>
    </w:p>
    <w:p w:rsidR="00000000" w:rsidRDefault="00F8369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28.05.21 г. № 440 (введен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69D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24.09.21 г. № 82</w:t>
      </w:r>
      <w:r>
        <w:rPr>
          <w:rStyle w:val="s0"/>
        </w:rPr>
        <w:t xml:space="preserve">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69D">
      <w:pPr>
        <w:pStyle w:val="pj"/>
      </w:pPr>
      <w:hyperlink r:id="rId12" w:anchor="sub_id=100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юстиции РК от 06.12.24 г. № 1007 (</w:t>
      </w:r>
      <w:hyperlink r:id="rId13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F8369D">
      <w:pPr>
        <w:pStyle w:val="pj"/>
      </w:pPr>
      <w:r>
        <w:t> </w:t>
      </w:r>
    </w:p>
    <w:p w:rsidR="00000000" w:rsidRDefault="00F8369D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F8369D">
      <w:pPr>
        <w:pStyle w:val="pj"/>
      </w:pPr>
      <w:r>
        <w:rPr>
          <w:rStyle w:val="s0"/>
        </w:rPr>
        <w:t> </w:t>
      </w:r>
    </w:p>
    <w:p w:rsidR="00000000" w:rsidRDefault="00F8369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28.05.21 г.</w:t>
      </w:r>
    </w:p>
    <w:p w:rsidR="00000000" w:rsidRDefault="00F8369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24.09.21 г.</w:t>
      </w:r>
    </w:p>
    <w:p w:rsidR="00000000" w:rsidRDefault="00F8369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06.12.24 г.</w:t>
      </w:r>
    </w:p>
    <w:p w:rsidR="00000000" w:rsidRDefault="00F8369D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69D" w:rsidRDefault="00F8369D" w:rsidP="00F8369D">
      <w:r>
        <w:separator/>
      </w:r>
    </w:p>
  </w:endnote>
  <w:endnote w:type="continuationSeparator" w:id="0">
    <w:p w:rsidR="00F8369D" w:rsidRDefault="00F8369D" w:rsidP="00F83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9D" w:rsidRDefault="00F836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9D" w:rsidRDefault="00F836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9D" w:rsidRDefault="00F836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69D" w:rsidRDefault="00F8369D" w:rsidP="00F8369D">
      <w:r>
        <w:separator/>
      </w:r>
    </w:p>
  </w:footnote>
  <w:footnote w:type="continuationSeparator" w:id="0">
    <w:p w:rsidR="00F8369D" w:rsidRDefault="00F8369D" w:rsidP="00F836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9D" w:rsidRDefault="00F836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9D" w:rsidRDefault="00F8369D" w:rsidP="00F836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69D" w:rsidRPr="00F8369D" w:rsidRDefault="00F8369D" w:rsidP="00F836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«Проведение аттестации лиц, претендующих на занятие адвокатской деятельностью» (приложение 1 к приказу и.о. Министра юстиции Республики Казахстан от 28 мая 2020 года № 61) (с изменениями по состоянию на 03.01.2025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9D" w:rsidRDefault="00F836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69D"/>
    <w:rsid w:val="00F83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6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6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6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6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6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6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6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6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56765" TargetMode="External"/><Relationship Id="rId13" Type="http://schemas.openxmlformats.org/officeDocument/2006/relationships/hyperlink" Target="http://online.zakon.kz/Document/?doc_id=3816451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16451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8234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3248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909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17787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80114" TargetMode="External"/><Relationship Id="rId14" Type="http://schemas.openxmlformats.org/officeDocument/2006/relationships/hyperlink" Target="http://online.zakon.kz/Document/?doc_id=332293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2025-03-01T04:56:00Z</dcterms:created>
  <dcterms:modified xsi:type="dcterms:W3CDTF">2025-03-01T04:56:00Z</dcterms:modified>
</cp:coreProperties>
</file>