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7165"/>
      </w:tblGrid>
      <w:tr w:rsidR="00000000"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0A96">
            <w:pPr>
              <w:pStyle w:val="p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81125" cy="1847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1013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0A96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Барлыбаев Ерлан Хайланович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D0A96">
            <w:pPr>
              <w:pStyle w:val="p"/>
            </w:pPr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Депутат Мажилиса Парламента Республики Казахстан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</w:pPr>
            <w:r>
              <w:rPr>
                <w:rStyle w:val="s0"/>
                <w:b/>
                <w:bCs/>
              </w:rPr>
              <w:t>Дата рождения:</w:t>
            </w:r>
            <w:r>
              <w:rPr>
                <w:rStyle w:val="s0"/>
              </w:rPr>
              <w:t xml:space="preserve"> 15.08.1967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КазССР; Восточно-Казахстанская область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8D0A96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Женат</w:t>
            </w:r>
          </w:p>
          <w:p w:rsidR="00000000" w:rsidRDefault="008D0A96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Дети: двое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8D0A96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8D0A96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Казахский, русский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  </w:t>
            </w:r>
            <w:r>
              <w:rPr>
                <w:rStyle w:val="s0"/>
              </w:rPr>
              <w:t>Алматинский институт народного хозяйства (1990)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i/>
                <w:iCs/>
              </w:rPr>
              <w:t>Специальность «Ревизия и контроль»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Федеральное государственное бюджетное образовательное учреждение высшего профессионального образования «Российская академия народного хозяйства и государственной служ</w:t>
            </w:r>
            <w:r>
              <w:rPr>
                <w:rStyle w:val="s0"/>
              </w:rPr>
              <w:t>бы при Президенте Российской Федерации» (2014)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i/>
                <w:iCs/>
              </w:rPr>
              <w:t>Квалификация «Доктор делового администрирования» (Doctor of Business Administration (DBA)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  </w:t>
            </w:r>
            <w:r>
              <w:rPr>
                <w:rStyle w:val="s0"/>
              </w:rPr>
              <w:t>Заместитель главного бухгалтера Управления рабочего снабжения Министерства энергетики РК (1990-1992);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Президент компании «БАЕР» (1992-2002);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Председатель Правления АО «СҮТ», г. Павлодар (2002-2008);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Заместитель Председателя Правления п</w:t>
            </w:r>
            <w:r>
              <w:rPr>
                <w:rStyle w:val="s0"/>
              </w:rPr>
              <w:t>о экономике и финансам АО «ГорЭлектроСеть», г. Екибастуз (2009-2010);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Председатель Совета директоров АО «ГорЭлектроСеть», г. Екибастуз (2010-03.2016)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Член Совета директоров АО «Мал өнімдері» (2008-03.2016);</w:t>
            </w:r>
          </w:p>
          <w:p w:rsidR="00000000" w:rsidRDefault="008D0A96">
            <w:pPr>
              <w:pStyle w:val="pji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Замест</w:t>
            </w:r>
            <w:r>
              <w:rPr>
                <w:rStyle w:val="s0"/>
              </w:rPr>
              <w:t>итель Председателя Правления НЭПК «Атамекен» по международным вопросам (2010-08.2011)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rStyle w:val="s0"/>
                <w:b/>
                <w:bCs/>
              </w:rPr>
              <w:t>Выборные должности, депутатство: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Кандидат в депутаты Мажилиса Парламента РК от ДП «Ак Жол» (</w:t>
            </w:r>
            <w:hyperlink r:id="rId8" w:history="1">
              <w:r>
                <w:rPr>
                  <w:rStyle w:val="a4"/>
                </w:rPr>
                <w:t>05.02.2016</w:t>
              </w:r>
            </w:hyperlink>
            <w:r>
              <w:rPr>
                <w:rStyle w:val="s0"/>
              </w:rPr>
              <w:t>), депутат Мажилиса Парламента РК VI созыва от ДП «Ак Жол», Член Комитета по аграрным вопросам Мажилиса Парламента (</w:t>
            </w:r>
            <w:hyperlink r:id="rId9" w:history="1">
              <w:r>
                <w:rPr>
                  <w:rStyle w:val="a4"/>
                </w:rPr>
                <w:t>24.03.2016</w:t>
              </w:r>
            </w:hyperlink>
            <w:r>
              <w:rPr>
                <w:rStyle w:val="s0"/>
              </w:rPr>
              <w:t>-12.2020);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Кандидат в депутаты Мажилиса Парламен</w:t>
            </w:r>
            <w:r>
              <w:rPr>
                <w:rStyle w:val="s0"/>
              </w:rPr>
              <w:t>та Республики Казахстан от Общественного объединения «Демократическая партия Казахстана «Ак жол» (</w:t>
            </w:r>
            <w:hyperlink r:id="rId10" w:history="1">
              <w:r>
                <w:rPr>
                  <w:rStyle w:val="a4"/>
                </w:rPr>
                <w:t>04.12.2020</w:t>
              </w:r>
            </w:hyperlink>
            <w:r>
              <w:rPr>
                <w:rStyle w:val="s0"/>
              </w:rPr>
              <w:t>), Депутат Мажилиса Парламента Республики Казахстан седьмого созыва (</w:t>
            </w:r>
            <w:hyperlink r:id="rId11" w:history="1">
              <w:r>
                <w:rPr>
                  <w:rStyle w:val="a4"/>
                </w:rPr>
                <w:t>14.01.2021</w:t>
              </w:r>
            </w:hyperlink>
            <w:r>
              <w:rPr>
                <w:rStyle w:val="s0"/>
              </w:rPr>
              <w:t>-</w:t>
            </w:r>
            <w:hyperlink r:id="rId12" w:history="1">
              <w:r>
                <w:rPr>
                  <w:rStyle w:val="a4"/>
                </w:rPr>
                <w:t>19.01.2023</w:t>
              </w:r>
            </w:hyperlink>
            <w:r>
              <w:rPr>
                <w:rStyle w:val="s0"/>
              </w:rPr>
              <w:t>), Председатель Комитет по аграрным вопросам Мажилиса Парламента Республики Казахстан (</w:t>
            </w:r>
            <w:hyperlink r:id="rId13" w:history="1">
              <w:r>
                <w:rPr>
                  <w:rStyle w:val="a4"/>
                </w:rPr>
                <w:t>01.2021</w:t>
              </w:r>
            </w:hyperlink>
            <w:r>
              <w:rPr>
                <w:rStyle w:val="s0"/>
              </w:rPr>
              <w:t>-</w:t>
            </w:r>
            <w:hyperlink r:id="rId14" w:history="1">
              <w:r>
                <w:rPr>
                  <w:rStyle w:val="a4"/>
                </w:rPr>
                <w:t>19.01.2023</w:t>
              </w:r>
            </w:hyperlink>
            <w:r>
              <w:rPr>
                <w:rStyle w:val="s0"/>
              </w:rPr>
              <w:t>);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  </w:t>
            </w:r>
            <w:r>
              <w:t>Кандидат в депутаты Мажилиса Парламента РК по партийному списку ОО «Демократическая партия Казахстана «Ак жол» (</w:t>
            </w:r>
            <w:hyperlink r:id="rId15" w:history="1">
              <w:r>
                <w:rPr>
                  <w:rStyle w:val="a4"/>
                </w:rPr>
                <w:t>13.02.2023</w:t>
              </w:r>
            </w:hyperlink>
            <w:r>
              <w:t xml:space="preserve">), </w:t>
            </w:r>
            <w:r>
              <w:rPr>
                <w:rStyle w:val="s0"/>
              </w:rPr>
              <w:t xml:space="preserve">Депутат Мажилиса Парламента РК VIII созыва по партийному списку </w:t>
            </w:r>
            <w:r>
              <w:t>ОО «Демократическая партия Казахстана «Ак жол»</w:t>
            </w:r>
            <w:r>
              <w:rPr>
                <w:rStyle w:val="s0"/>
              </w:rPr>
              <w:t xml:space="preserve"> (с </w:t>
            </w:r>
            <w:hyperlink r:id="rId16" w:history="1">
              <w:r>
                <w:rPr>
                  <w:rStyle w:val="a4"/>
                </w:rPr>
                <w:t>28.03.2023</w:t>
              </w:r>
            </w:hyperlink>
            <w:r>
              <w:rPr>
                <w:rStyle w:val="s0"/>
              </w:rPr>
              <w:t>)</w:t>
            </w:r>
          </w:p>
        </w:tc>
      </w:tr>
      <w:tr w:rsidR="00000000">
        <w:trPr>
          <w:trHeight w:val="293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rStyle w:val="s0"/>
                <w:b/>
                <w:bCs/>
              </w:rPr>
              <w:t>Партийная принадлежность: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  Заместитель Председателя Демократической партии Казахстана «Ак жол» по экономической политике и поддержке предпринимательства (с 08.2011)</w:t>
            </w:r>
          </w:p>
        </w:tc>
      </w:tr>
      <w:tr w:rsidR="00000000">
        <w:trPr>
          <w:trHeight w:val="292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D0A96">
            <w:pPr>
              <w:pStyle w:val="p"/>
              <w:ind w:firstLine="4"/>
            </w:pPr>
            <w:r>
              <w:rPr>
                <w:b/>
                <w:bCs/>
              </w:rPr>
              <w:t>Государственные и международные награды, премии, почетные звания:</w:t>
            </w:r>
          </w:p>
          <w:p w:rsidR="00000000" w:rsidRDefault="008D0A96">
            <w:pPr>
              <w:pStyle w:val="p"/>
              <w:ind w:firstLine="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  Ордена: </w:t>
            </w:r>
            <w:r>
              <w:rPr>
                <w:rStyle w:val="s0"/>
              </w:rPr>
              <w:t xml:space="preserve">«Құрмет» (2013), </w:t>
            </w:r>
            <w:r>
              <w:t>«Парасат» (24.10.2023)</w:t>
            </w:r>
          </w:p>
        </w:tc>
      </w:tr>
    </w:tbl>
    <w:p w:rsidR="00000000" w:rsidRDefault="008D0A96">
      <w:pPr>
        <w:pStyle w:val="p"/>
      </w:pPr>
      <w:r>
        <w:t> </w:t>
      </w:r>
    </w:p>
    <w:p w:rsidR="00000000" w:rsidRDefault="008D0A96">
      <w:pPr>
        <w:pStyle w:val="pj"/>
      </w:pPr>
      <w:r>
        <w:t> </w:t>
      </w:r>
    </w:p>
    <w:p w:rsidR="00000000" w:rsidRDefault="008D0A96">
      <w:pPr>
        <w:pStyle w:val="pj"/>
      </w:pPr>
      <w:r>
        <w:rPr>
          <w:rStyle w:val="s0"/>
        </w:rPr>
        <w:t> </w:t>
      </w:r>
    </w:p>
    <w:p w:rsidR="00000000" w:rsidRDefault="008D0A96">
      <w:pPr>
        <w:pStyle w:val="pj"/>
      </w:pPr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96" w:rsidRDefault="008D0A96" w:rsidP="008D0A96">
      <w:r>
        <w:separator/>
      </w:r>
    </w:p>
  </w:endnote>
  <w:endnote w:type="continuationSeparator" w:id="0">
    <w:p w:rsidR="008D0A96" w:rsidRDefault="008D0A96" w:rsidP="008D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96" w:rsidRDefault="008D0A96" w:rsidP="008D0A96">
      <w:r>
        <w:separator/>
      </w:r>
    </w:p>
  </w:footnote>
  <w:footnote w:type="continuationSeparator" w:id="0">
    <w:p w:rsidR="008D0A96" w:rsidRDefault="008D0A96" w:rsidP="008D0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 w:rsidP="008D0A9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D0A96" w:rsidRPr="008D0A96" w:rsidRDefault="008D0A96" w:rsidP="008D0A9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Барлыбаев Ерлан Хайланович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96" w:rsidRDefault="008D0A9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0A96"/>
    <w:rsid w:val="008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0A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A96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0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0A96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D0A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0A9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0A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A96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D0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0A96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D0A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0A9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34542" TargetMode="External"/><Relationship Id="rId13" Type="http://schemas.openxmlformats.org/officeDocument/2006/relationships/hyperlink" Target="http://online.zakon.kz/Document/?doc_id=39221018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online.zakon.kz/Document/?doc_id=37399669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619998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48135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6579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805725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665085" TargetMode="External"/><Relationship Id="rId14" Type="http://schemas.openxmlformats.org/officeDocument/2006/relationships/hyperlink" Target="http://online.zakon.kz/Document/?doc_id=3739966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Барлыбаев Ерлан Хайланович (персональная справка) (©Paragraph 2023)</dc:title>
  <dc:subject/>
  <dc:creator>Сергей М</dc:creator>
  <cp:keywords/>
  <dc:description/>
  <cp:lastModifiedBy>Сергей М</cp:lastModifiedBy>
  <cp:revision>2</cp:revision>
  <dcterms:created xsi:type="dcterms:W3CDTF">2023-10-28T15:29:00Z</dcterms:created>
  <dcterms:modified xsi:type="dcterms:W3CDTF">2023-10-28T15:29:00Z</dcterms:modified>
</cp:coreProperties>
</file>