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65E6">
      <w:pPr>
        <w:pStyle w:val="pc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15 декабря 2022 года № 718</w:t>
      </w:r>
      <w:r>
        <w:rPr>
          <w:rStyle w:val="s1"/>
        </w:rPr>
        <w:br/>
        <w:t>О внесении изменений и дополнения в некоторые приказы Министра по инвестициям и развитию Республики Казахстан</w:t>
      </w:r>
    </w:p>
    <w:p w:rsidR="00000000" w:rsidRDefault="004965E6">
      <w:pPr>
        <w:pStyle w:val="pj"/>
      </w:pPr>
      <w:r>
        <w:rPr>
          <w:rStyle w:val="s0"/>
        </w:rPr>
        <w:t> </w:t>
      </w:r>
    </w:p>
    <w:p w:rsidR="00000000" w:rsidRDefault="004965E6">
      <w:pPr>
        <w:pStyle w:val="pji"/>
      </w:pPr>
      <w:r>
        <w:rPr>
          <w:rStyle w:val="s3"/>
        </w:rPr>
        <w:t xml:space="preserve">Данная редакция действовала до внесения изменений от 15 сентября 2023 года </w:t>
      </w:r>
    </w:p>
    <w:p w:rsidR="00000000" w:rsidRDefault="004965E6">
      <w:pPr>
        <w:pStyle w:val="pji"/>
      </w:pPr>
      <w:r>
        <w:rPr>
          <w:rStyle w:val="s3"/>
        </w:rPr>
        <w:t> </w:t>
      </w:r>
    </w:p>
    <w:p w:rsidR="00000000" w:rsidRDefault="004965E6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965E6">
      <w:pPr>
        <w:pStyle w:val="pj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некоторых приказов Министра по инвестициям и развитию Республики Казахстан, в которые вносятся изменени</w:t>
      </w:r>
      <w:r>
        <w:rPr>
          <w:rStyle w:val="s0"/>
        </w:rPr>
        <w:t>я и дополнение (далее - Перечень).</w:t>
      </w:r>
    </w:p>
    <w:p w:rsidR="00000000" w:rsidRDefault="004965E6">
      <w:pPr>
        <w:pStyle w:val="pj"/>
      </w:pPr>
      <w:r>
        <w:rPr>
          <w:rStyle w:val="s0"/>
        </w:rPr>
        <w:t>2. Комитету индустриального развития Министерства индустрии и инфраструктурного развития Республики Казахстан в установленном законодательном порядке обеспечить:</w:t>
      </w:r>
    </w:p>
    <w:p w:rsidR="00000000" w:rsidRDefault="004965E6">
      <w:pPr>
        <w:pStyle w:val="pj"/>
      </w:pPr>
      <w:r>
        <w:rPr>
          <w:rStyle w:val="s0"/>
        </w:rPr>
        <w:t xml:space="preserve">1) государственную </w:t>
      </w:r>
      <w:hyperlink r:id="rId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965E6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4965E6">
      <w:pPr>
        <w:pStyle w:val="pj"/>
      </w:pPr>
      <w:r>
        <w:rPr>
          <w:rStyle w:val="s0"/>
        </w:rPr>
        <w:t>3. Контроль за исполнением н</w:t>
      </w:r>
      <w:r>
        <w:rPr>
          <w:rStyle w:val="s0"/>
        </w:rPr>
        <w:t>астоящего приказа возложить на курирующего вице-министра индустрии и инфраструктурного развития Республики Казахстан.</w:t>
      </w:r>
    </w:p>
    <w:p w:rsidR="00000000" w:rsidRDefault="004965E6">
      <w:pPr>
        <w:pStyle w:val="pj"/>
      </w:pPr>
      <w:bookmarkStart w:id="1" w:name="SUB40"/>
      <w:bookmarkEnd w:id="1"/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абзаца восьмого </w:t>
      </w:r>
      <w:hyperlink w:anchor="sub1100" w:history="1">
        <w:r>
          <w:rPr>
            <w:rStyle w:val="a4"/>
          </w:rPr>
          <w:t>пункта 11</w:t>
        </w:r>
      </w:hyperlink>
      <w:r>
        <w:rPr>
          <w:rStyle w:val="s0"/>
        </w:rPr>
        <w:t xml:space="preserve"> Перечня, который вводится в действие по истечении шестидесяти календарных дней после дня его первого официального опубликования.</w:t>
      </w:r>
    </w:p>
    <w:p w:rsidR="00000000" w:rsidRDefault="004965E6">
      <w:pPr>
        <w:pStyle w:val="pj"/>
      </w:pPr>
      <w:r>
        <w:rPr>
          <w:rStyle w:val="s0"/>
        </w:rPr>
        <w:t> </w:t>
      </w:r>
    </w:p>
    <w:p w:rsidR="00000000" w:rsidRDefault="004965E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индустрии и инфраструктурного развития </w:t>
            </w:r>
          </w:p>
          <w:p w:rsidR="00000000" w:rsidRDefault="004965E6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965E6">
            <w:pPr>
              <w:pStyle w:val="pr"/>
            </w:pPr>
            <w:r>
              <w:rPr>
                <w:rStyle w:val="s0"/>
                <w:b/>
                <w:bCs/>
              </w:rPr>
              <w:t>К. Ускенбаев</w:t>
            </w:r>
          </w:p>
        </w:tc>
      </w:tr>
    </w:tbl>
    <w:p w:rsidR="00000000" w:rsidRDefault="004965E6">
      <w:pPr>
        <w:pStyle w:val="pj"/>
      </w:pPr>
      <w:r>
        <w:rPr>
          <w:rStyle w:val="s0"/>
        </w:rPr>
        <w:t> </w:t>
      </w:r>
    </w:p>
    <w:p w:rsidR="00000000" w:rsidRDefault="004965E6">
      <w:pPr>
        <w:pStyle w:val="pj"/>
      </w:pPr>
      <w:r>
        <w:rPr>
          <w:rStyle w:val="s0"/>
        </w:rPr>
        <w:t>«СОГЛАСОВАН»</w:t>
      </w:r>
    </w:p>
    <w:p w:rsidR="00000000" w:rsidRDefault="004965E6">
      <w:pPr>
        <w:pStyle w:val="pj"/>
      </w:pPr>
      <w:r>
        <w:rPr>
          <w:rStyle w:val="s0"/>
        </w:rPr>
        <w:t>Министерство науки и высшего образования</w:t>
      </w:r>
    </w:p>
    <w:p w:rsidR="00000000" w:rsidRDefault="004965E6">
      <w:pPr>
        <w:pStyle w:val="pj"/>
      </w:pPr>
      <w:r>
        <w:rPr>
          <w:rStyle w:val="s0"/>
        </w:rPr>
        <w:t>Республики Казахстан</w:t>
      </w:r>
    </w:p>
    <w:p w:rsidR="00000000" w:rsidRDefault="004965E6">
      <w:pPr>
        <w:pStyle w:val="pj"/>
      </w:pPr>
      <w:r>
        <w:rPr>
          <w:rStyle w:val="s0"/>
        </w:rPr>
        <w:t> </w:t>
      </w:r>
    </w:p>
    <w:p w:rsidR="00000000" w:rsidRDefault="004965E6">
      <w:pPr>
        <w:pStyle w:val="pj"/>
      </w:pPr>
      <w:r>
        <w:rPr>
          <w:rStyle w:val="s0"/>
        </w:rPr>
        <w:t>«СОГЛАСОВАН»</w:t>
      </w:r>
    </w:p>
    <w:p w:rsidR="00000000" w:rsidRDefault="004965E6">
      <w:pPr>
        <w:pStyle w:val="pj"/>
      </w:pPr>
      <w:r>
        <w:rPr>
          <w:rStyle w:val="s0"/>
        </w:rPr>
        <w:t>Министерство финансов</w:t>
      </w:r>
    </w:p>
    <w:p w:rsidR="00000000" w:rsidRDefault="004965E6">
      <w:pPr>
        <w:pStyle w:val="pj"/>
      </w:pPr>
      <w:r>
        <w:rPr>
          <w:rStyle w:val="s0"/>
        </w:rPr>
        <w:t>Республики Казахстан</w:t>
      </w:r>
    </w:p>
    <w:p w:rsidR="00000000" w:rsidRDefault="004965E6">
      <w:pPr>
        <w:pStyle w:val="pj"/>
      </w:pPr>
      <w:r>
        <w:rPr>
          <w:rStyle w:val="s0"/>
        </w:rPr>
        <w:t> </w:t>
      </w:r>
    </w:p>
    <w:p w:rsidR="00000000" w:rsidRDefault="004965E6">
      <w:pPr>
        <w:pStyle w:val="pj"/>
      </w:pPr>
      <w:r>
        <w:rPr>
          <w:rStyle w:val="s0"/>
        </w:rPr>
        <w:t>«СОГЛАСОВАН»</w:t>
      </w:r>
    </w:p>
    <w:p w:rsidR="00000000" w:rsidRDefault="004965E6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4965E6">
      <w:pPr>
        <w:pStyle w:val="pj"/>
      </w:pPr>
      <w:r>
        <w:rPr>
          <w:rStyle w:val="s0"/>
        </w:rPr>
        <w:t>Республики Казахстан</w:t>
      </w:r>
    </w:p>
    <w:p w:rsidR="00000000" w:rsidRDefault="004965E6">
      <w:pPr>
        <w:pStyle w:val="pj"/>
      </w:pPr>
      <w:r>
        <w:rPr>
          <w:rStyle w:val="s0"/>
        </w:rPr>
        <w:t> </w:t>
      </w:r>
    </w:p>
    <w:p w:rsidR="00000000" w:rsidRDefault="004965E6">
      <w:pPr>
        <w:pStyle w:val="pj"/>
      </w:pPr>
      <w:r>
        <w:rPr>
          <w:rStyle w:val="s0"/>
        </w:rPr>
        <w:t>«СОГЛАСОВАН»</w:t>
      </w:r>
    </w:p>
    <w:p w:rsidR="00000000" w:rsidRDefault="004965E6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4965E6">
      <w:pPr>
        <w:pStyle w:val="pj"/>
      </w:pPr>
      <w:r>
        <w:rPr>
          <w:rStyle w:val="s0"/>
        </w:rPr>
        <w:t>инноваций и аэрокосмической</w:t>
      </w:r>
    </w:p>
    <w:p w:rsidR="00000000" w:rsidRDefault="004965E6">
      <w:pPr>
        <w:pStyle w:val="pj"/>
      </w:pPr>
      <w:r>
        <w:rPr>
          <w:rStyle w:val="s0"/>
        </w:rPr>
        <w:t>промышленности</w:t>
      </w:r>
    </w:p>
    <w:p w:rsidR="00000000" w:rsidRDefault="004965E6">
      <w:pPr>
        <w:pStyle w:val="pj"/>
      </w:pPr>
      <w:r>
        <w:rPr>
          <w:rStyle w:val="s0"/>
        </w:rPr>
        <w:t>Республики Казахстан</w:t>
      </w:r>
    </w:p>
    <w:p w:rsidR="00000000" w:rsidRDefault="004965E6">
      <w:pPr>
        <w:pStyle w:val="pj"/>
      </w:pPr>
      <w:r>
        <w:rPr>
          <w:rStyle w:val="s0"/>
        </w:rPr>
        <w:t> </w:t>
      </w:r>
    </w:p>
    <w:p w:rsidR="00000000" w:rsidRDefault="004965E6">
      <w:pPr>
        <w:pStyle w:val="pj"/>
      </w:pPr>
      <w:r>
        <w:rPr>
          <w:rStyle w:val="s0"/>
        </w:rPr>
        <w:t>«СОГЛАСОВАН»</w:t>
      </w:r>
    </w:p>
    <w:p w:rsidR="00000000" w:rsidRDefault="004965E6">
      <w:pPr>
        <w:pStyle w:val="pj"/>
      </w:pPr>
      <w:r>
        <w:rPr>
          <w:rStyle w:val="s0"/>
        </w:rPr>
        <w:t>Министерство энергетики</w:t>
      </w:r>
    </w:p>
    <w:p w:rsidR="00000000" w:rsidRDefault="004965E6">
      <w:pPr>
        <w:pStyle w:val="pj"/>
      </w:pPr>
      <w:r>
        <w:rPr>
          <w:rStyle w:val="s0"/>
        </w:rPr>
        <w:t>Республики Казахстан</w:t>
      </w:r>
    </w:p>
    <w:p w:rsidR="00000000" w:rsidRDefault="004965E6">
      <w:pPr>
        <w:pStyle w:val="pj"/>
      </w:pPr>
      <w:r>
        <w:rPr>
          <w:rStyle w:val="s0"/>
        </w:rPr>
        <w:t> </w:t>
      </w:r>
    </w:p>
    <w:p w:rsidR="00000000" w:rsidRDefault="004965E6">
      <w:pPr>
        <w:pStyle w:val="pr"/>
      </w:pPr>
      <w:bookmarkStart w:id="2" w:name="SUB100"/>
      <w:bookmarkEnd w:id="2"/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4965E6">
      <w:pPr>
        <w:pStyle w:val="pr"/>
      </w:pPr>
      <w:r>
        <w:rPr>
          <w:rStyle w:val="s0"/>
        </w:rPr>
        <w:t>Министра индустрии и</w:t>
      </w:r>
    </w:p>
    <w:p w:rsidR="00000000" w:rsidRDefault="004965E6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4965E6">
      <w:pPr>
        <w:pStyle w:val="pr"/>
      </w:pPr>
      <w:r>
        <w:rPr>
          <w:rStyle w:val="s0"/>
        </w:rPr>
        <w:t>Республики Казахстан</w:t>
      </w:r>
    </w:p>
    <w:p w:rsidR="00000000" w:rsidRDefault="004965E6">
      <w:pPr>
        <w:pStyle w:val="pr"/>
      </w:pPr>
      <w:r>
        <w:rPr>
          <w:rStyle w:val="s0"/>
        </w:rPr>
        <w:t>от 15 декабря 2022 года № 718</w:t>
      </w:r>
    </w:p>
    <w:p w:rsidR="00000000" w:rsidRDefault="004965E6">
      <w:pPr>
        <w:pStyle w:val="pj"/>
      </w:pPr>
      <w:r>
        <w:rPr>
          <w:rStyle w:val="s0"/>
        </w:rPr>
        <w:t> </w:t>
      </w:r>
    </w:p>
    <w:p w:rsidR="00000000" w:rsidRDefault="004965E6">
      <w:pPr>
        <w:pStyle w:val="pj"/>
      </w:pPr>
      <w:r>
        <w:rPr>
          <w:rStyle w:val="s0"/>
        </w:rPr>
        <w:t> </w:t>
      </w:r>
    </w:p>
    <w:p w:rsidR="00000000" w:rsidRDefault="004965E6">
      <w:pPr>
        <w:pStyle w:val="pc"/>
      </w:pPr>
      <w:r>
        <w:rPr>
          <w:rStyle w:val="s1"/>
        </w:rPr>
        <w:t>Перечень некоторых приказов</w:t>
      </w:r>
      <w:r>
        <w:rPr>
          <w:rStyle w:val="s1"/>
        </w:rPr>
        <w:br/>
      </w:r>
      <w:r>
        <w:rPr>
          <w:rStyle w:val="s1"/>
        </w:rPr>
        <w:t>Министра по инвестициям и развитию Республики Казахстан, в которые вносятся изменения и дополнение</w:t>
      </w:r>
    </w:p>
    <w:p w:rsidR="00000000" w:rsidRDefault="004965E6">
      <w:pPr>
        <w:pStyle w:val="pj"/>
      </w:pPr>
      <w:r>
        <w:rPr>
          <w:rStyle w:val="s0"/>
        </w:rPr>
        <w:t> </w:t>
      </w:r>
    </w:p>
    <w:p w:rsidR="00000000" w:rsidRDefault="004965E6">
      <w:pPr>
        <w:pStyle w:val="pj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12 декабря 2014 го</w:t>
      </w:r>
      <w:r>
        <w:rPr>
          <w:rStyle w:val="s0"/>
        </w:rPr>
        <w:t>да № 264 «Об утверждении механизма оценки деятельности местных исполнительных органов по вопросам энергосбережения и повышения энергоэффективности» (зарегистрирован в Реестре государственной регистрации нормативных правовых актов за № 10160):</w:t>
      </w:r>
    </w:p>
    <w:p w:rsidR="00000000" w:rsidRDefault="004965E6">
      <w:pPr>
        <w:pStyle w:val="pj"/>
      </w:pPr>
      <w:r>
        <w:rPr>
          <w:rStyle w:val="s0"/>
        </w:rPr>
        <w:t>в механизме о</w:t>
      </w:r>
      <w:r>
        <w:rPr>
          <w:rStyle w:val="s0"/>
        </w:rPr>
        <w:t>ценки деятельности местных исполнительных органов по вопросам энергосбережения и повышения энергоэффективности, утвержденным указанным приказом:</w:t>
      </w:r>
    </w:p>
    <w:p w:rsidR="00000000" w:rsidRDefault="004965E6">
      <w:pPr>
        <w:pStyle w:val="pj"/>
      </w:pPr>
      <w:hyperlink r:id="rId10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</w:t>
      </w:r>
      <w:r>
        <w:rPr>
          <w:rStyle w:val="s0"/>
        </w:rPr>
        <w:t>едакции:</w:t>
      </w:r>
    </w:p>
    <w:p w:rsidR="00000000" w:rsidRDefault="004965E6">
      <w:pPr>
        <w:pStyle w:val="pj"/>
      </w:pPr>
      <w:r>
        <w:rPr>
          <w:rStyle w:val="s0"/>
        </w:rPr>
        <w:t>«2. В настоящем механизме используются следующие основные понятия:</w:t>
      </w:r>
    </w:p>
    <w:p w:rsidR="00000000" w:rsidRDefault="004965E6">
      <w:pPr>
        <w:pStyle w:val="pj"/>
      </w:pPr>
      <w:r>
        <w:rPr>
          <w:rStyle w:val="s0"/>
        </w:rPr>
        <w:t xml:space="preserve">1) энергетический аудит (далее - энергоаудит) - сбор, обработка и анализ данных об использовании энергетических ресурсов в целях оценки возможности и потенциала энергосбережения и </w:t>
      </w:r>
      <w:r>
        <w:rPr>
          <w:rStyle w:val="s0"/>
        </w:rPr>
        <w:t>подготовки заключения по энергосбережению и повышению энергоэффективности;</w:t>
      </w:r>
    </w:p>
    <w:p w:rsidR="00000000" w:rsidRDefault="004965E6">
      <w:pPr>
        <w:pStyle w:val="pj"/>
      </w:pPr>
      <w:r>
        <w:rPr>
          <w:rStyle w:val="s0"/>
        </w:rPr>
        <w:t>2) энергетическая эффективность (далее - энергоэффективность) - количественное отношение объема предоставленных услуг, работ, выпущенной продукции (товаров) или произведенных энерге</w:t>
      </w:r>
      <w:r>
        <w:rPr>
          <w:rStyle w:val="s0"/>
        </w:rPr>
        <w:t>тических ресурсов к затраченным на это исходным энергетическим ресурсам;</w:t>
      </w:r>
    </w:p>
    <w:p w:rsidR="00000000" w:rsidRDefault="004965E6">
      <w:pPr>
        <w:pStyle w:val="pj"/>
      </w:pPr>
      <w:r>
        <w:rPr>
          <w:rStyle w:val="s0"/>
        </w:rPr>
        <w:t>3) энергосбережение - реализация организационных, технических, технологических, экономических и иных мер, направленных на уменьшение объема используемых энергетических ресурсов;</w:t>
      </w:r>
    </w:p>
    <w:p w:rsidR="00000000" w:rsidRDefault="004965E6">
      <w:pPr>
        <w:pStyle w:val="pj"/>
      </w:pPr>
      <w:r>
        <w:rPr>
          <w:rStyle w:val="s0"/>
        </w:rPr>
        <w:t>4) уп</w:t>
      </w:r>
      <w:r>
        <w:rPr>
          <w:rStyle w:val="s0"/>
        </w:rPr>
        <w:t>олномоченный орган в области энергосбережения и повышения энергоэффективности (далее - уполномоченный орган) - центральный исполнительный орган, осуществляющий руководство в области энергосбережения и повышения энергоэффективности.»;</w:t>
      </w:r>
    </w:p>
    <w:p w:rsidR="00000000" w:rsidRDefault="004965E6">
      <w:pPr>
        <w:pStyle w:val="pj"/>
      </w:pPr>
      <w:hyperlink r:id="rId11" w:anchor="sub_id=400" w:history="1">
        <w:r>
          <w:rPr>
            <w:rStyle w:val="a4"/>
          </w:rPr>
          <w:t>пункты 4 и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«4. Местные исполнительные органы областей, городов республиканского значения и столицы (далее - МИО) представляют ежегодно не позднее 30 января года, сл</w:t>
      </w:r>
      <w:r>
        <w:rPr>
          <w:rStyle w:val="s0"/>
        </w:rPr>
        <w:t>едующего за отчетным, уполномоченному органу на электронных носителях отчет о деятельности по вопросам энергосбережения и повышения энергоэффективности по форме согласно приложению 1 к настоящему механизму.</w:t>
      </w:r>
    </w:p>
    <w:p w:rsidR="00000000" w:rsidRDefault="004965E6">
      <w:pPr>
        <w:pStyle w:val="pj"/>
      </w:pPr>
      <w:r>
        <w:rPr>
          <w:rStyle w:val="s0"/>
        </w:rPr>
        <w:t>5. Уполномоченный орган для оценки деятельности М</w:t>
      </w:r>
      <w:r>
        <w:rPr>
          <w:rStyle w:val="s0"/>
        </w:rPr>
        <w:t>ИО проводит анализ представленных отчетов по следующим критериям:</w:t>
      </w:r>
    </w:p>
    <w:p w:rsidR="00000000" w:rsidRDefault="004965E6">
      <w:pPr>
        <w:pStyle w:val="pj"/>
      </w:pPr>
      <w:r>
        <w:rPr>
          <w:rStyle w:val="s0"/>
        </w:rPr>
        <w:t>1) реализация в пределах своей компетенции государственной политики в области энергосбережения и повышения энергоэффективности и мероприятий дорожной карты по энергосбережению и повышению эн</w:t>
      </w:r>
      <w:r>
        <w:rPr>
          <w:rStyle w:val="s0"/>
        </w:rPr>
        <w:t>ергоэффективности;</w:t>
      </w:r>
    </w:p>
    <w:p w:rsidR="00000000" w:rsidRDefault="004965E6">
      <w:pPr>
        <w:pStyle w:val="pj"/>
      </w:pPr>
      <w:r>
        <w:rPr>
          <w:rStyle w:val="s0"/>
        </w:rPr>
        <w:t>2) осуществление в пределах своей компетенции мониторинга за соблюдением нормативов энергопотребления государственными учреждениями;</w:t>
      </w:r>
    </w:p>
    <w:p w:rsidR="00000000" w:rsidRDefault="004965E6">
      <w:pPr>
        <w:pStyle w:val="pj"/>
      </w:pPr>
      <w:r>
        <w:rPr>
          <w:rStyle w:val="s0"/>
        </w:rPr>
        <w:t>3) организация проведения энергоаудита государственных учреждений;</w:t>
      </w:r>
    </w:p>
    <w:p w:rsidR="00000000" w:rsidRDefault="004965E6">
      <w:pPr>
        <w:pStyle w:val="pj"/>
      </w:pPr>
      <w:r>
        <w:rPr>
          <w:rStyle w:val="s0"/>
        </w:rPr>
        <w:t>4) организация проведения термомодерн</w:t>
      </w:r>
      <w:r>
        <w:rPr>
          <w:rStyle w:val="s0"/>
        </w:rPr>
        <w:t>изации государственных учреждений;</w:t>
      </w:r>
    </w:p>
    <w:p w:rsidR="00000000" w:rsidRDefault="004965E6">
      <w:pPr>
        <w:pStyle w:val="pj"/>
      </w:pPr>
      <w:r>
        <w:rPr>
          <w:rStyle w:val="s0"/>
        </w:rPr>
        <w:t>5) закуп и установка приборов учета энергетических ресурсов для государственных учреждений;</w:t>
      </w:r>
    </w:p>
    <w:p w:rsidR="00000000" w:rsidRDefault="004965E6">
      <w:pPr>
        <w:pStyle w:val="pj"/>
      </w:pPr>
      <w:r>
        <w:rPr>
          <w:rStyle w:val="s0"/>
        </w:rPr>
        <w:t>6) закуп и установка автоматических систем регулирования теплопотребления для государственных учреждений;</w:t>
      </w:r>
    </w:p>
    <w:p w:rsidR="00000000" w:rsidRDefault="004965E6">
      <w:pPr>
        <w:pStyle w:val="pj"/>
      </w:pPr>
      <w:r>
        <w:rPr>
          <w:rStyle w:val="s0"/>
        </w:rPr>
        <w:t>7) обеспечение модернизации паркового и уличного освещения с учетом использования энергосберегающих ламп;</w:t>
      </w:r>
    </w:p>
    <w:p w:rsidR="00000000" w:rsidRDefault="004965E6">
      <w:pPr>
        <w:pStyle w:val="pj"/>
      </w:pPr>
      <w:r>
        <w:rPr>
          <w:rStyle w:val="s0"/>
        </w:rPr>
        <w:t>8) организация утилизации ртутьсодержащих энергосберегающих ламп, бывших в употреблении у населения.»;</w:t>
      </w:r>
    </w:p>
    <w:p w:rsidR="00000000" w:rsidRDefault="004965E6">
      <w:pPr>
        <w:pStyle w:val="pj"/>
      </w:pPr>
      <w:hyperlink r:id="rId12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«7. Показателями критериев оценки деятельности МИО являются:</w:t>
      </w:r>
    </w:p>
    <w:p w:rsidR="00000000" w:rsidRDefault="004965E6">
      <w:pPr>
        <w:pStyle w:val="pj"/>
      </w:pPr>
      <w:r>
        <w:rPr>
          <w:rStyle w:val="s0"/>
        </w:rPr>
        <w:t>1) процентное выполнение мероприятий дорожной карты по энергосбережению и повышению энергоэффекивности (0-20 % - 1 балл, 2</w:t>
      </w:r>
      <w:r>
        <w:rPr>
          <w:rStyle w:val="s0"/>
        </w:rPr>
        <w:t>1-40 % - 2 балла, 41-60 % - 3 балла, 61-80 % - 4 балла, 81-100 % - 5 баллов);</w:t>
      </w:r>
    </w:p>
    <w:p w:rsidR="00000000" w:rsidRDefault="004965E6">
      <w:pPr>
        <w:pStyle w:val="pj"/>
      </w:pPr>
      <w:r>
        <w:rPr>
          <w:rStyle w:val="s0"/>
        </w:rPr>
        <w:t xml:space="preserve">2) процентный охват мониторинга за соблюдением нормативов энергопотребления государственными учреждениями от общего количества государственных учреждений (0-20 % - 1 балл, 21-40 </w:t>
      </w:r>
      <w:r>
        <w:rPr>
          <w:rStyle w:val="s0"/>
        </w:rPr>
        <w:t>% - 2 балла, 41-60 % - 3 балла, 61-80 % - 4 балла, 81-100 % - 5 баллов);</w:t>
      </w:r>
    </w:p>
    <w:p w:rsidR="00000000" w:rsidRDefault="004965E6">
      <w:pPr>
        <w:pStyle w:val="pj"/>
      </w:pPr>
      <w:r>
        <w:rPr>
          <w:rStyle w:val="s0"/>
        </w:rPr>
        <w:t>3) ежегодное количество проведенных энергоаудитов государственных учреждений в процентном выражении от общего количества государственных учреждений (0-10 % - 1 балл, 11-20 % - 2 балла</w:t>
      </w:r>
      <w:r>
        <w:rPr>
          <w:rStyle w:val="s0"/>
        </w:rPr>
        <w:t>, 21-35 % - 3 балла, 36-50 % - 4 балла, 51-100 % - 5 баллов);</w:t>
      </w:r>
    </w:p>
    <w:p w:rsidR="00000000" w:rsidRDefault="004965E6">
      <w:pPr>
        <w:pStyle w:val="pj"/>
      </w:pPr>
      <w:r>
        <w:rPr>
          <w:rStyle w:val="s0"/>
        </w:rPr>
        <w:t>4) ежегодное количество термомодернизации государственных учреждений в процентном выражении от общего количества государственных учреждений (0-10 % - 1 балл, 11-20 % - 2 балла, 21-35 % - 3 балла, 36-50 % - 4 балла, 51-100 % - 5 баллов);</w:t>
      </w:r>
    </w:p>
    <w:p w:rsidR="00000000" w:rsidRDefault="004965E6">
      <w:pPr>
        <w:pStyle w:val="pj"/>
      </w:pPr>
      <w:r>
        <w:rPr>
          <w:rStyle w:val="s0"/>
        </w:rPr>
        <w:t>5) количество устан</w:t>
      </w:r>
      <w:r>
        <w:rPr>
          <w:rStyle w:val="s0"/>
        </w:rPr>
        <w:t>овленных приборов учета энергетических ресурсов для государственных учреждений в процентном выражении от общего количества государственных учреждений (0-20 % - 1 балл, 21-40 % - 2 балла, 41-60 % - 3 балла, 61-80 % - 4 балла, 81-100 % - 5 баллов);</w:t>
      </w:r>
    </w:p>
    <w:p w:rsidR="00000000" w:rsidRDefault="004965E6">
      <w:pPr>
        <w:pStyle w:val="pj"/>
      </w:pPr>
      <w:r>
        <w:rPr>
          <w:rStyle w:val="s0"/>
        </w:rPr>
        <w:t>6) количе</w:t>
      </w:r>
      <w:r>
        <w:rPr>
          <w:rStyle w:val="s0"/>
        </w:rPr>
        <w:t xml:space="preserve">ство установленных автоматических систем регулирования теплопотребления для государственных учреждений в процентном выражении от общего количества государственных учреждений (0-20 % - 1 балл, 21-40 % - 2 балла, 41-60 % - 3 балла, 61-80 % - 4 балла, 81-100 </w:t>
      </w:r>
      <w:r>
        <w:rPr>
          <w:rStyle w:val="s0"/>
        </w:rPr>
        <w:t>% - 5 баллов);</w:t>
      </w:r>
    </w:p>
    <w:p w:rsidR="00000000" w:rsidRDefault="004965E6">
      <w:pPr>
        <w:pStyle w:val="pj"/>
      </w:pPr>
      <w:r>
        <w:rPr>
          <w:rStyle w:val="s0"/>
        </w:rPr>
        <w:t>7) доля модернизированного паркового и уличного освещения с учетом использования энергосберегающих ламп от общего количества паркового и уличного освещения (0-20 % - 1 балл, 21-40 % - 2 балла, 41-60 % - 3 балла, 61-80 % - 4 балла, 81-100 % -</w:t>
      </w:r>
      <w:r>
        <w:rPr>
          <w:rStyle w:val="s0"/>
        </w:rPr>
        <w:t xml:space="preserve"> 5 баллов);</w:t>
      </w:r>
    </w:p>
    <w:p w:rsidR="00000000" w:rsidRDefault="004965E6">
      <w:pPr>
        <w:pStyle w:val="pj"/>
      </w:pPr>
      <w:r>
        <w:rPr>
          <w:rStyle w:val="s0"/>
        </w:rPr>
        <w:t>8) доля утилизированных ртутьсодержащих энергосберегающих ламп, бывших в употреблении у населения от запланированного объема за отчетный период (0-50 % - 1 балл, 51-65 % - 2 балла, 66-85 % - 3 балла, 86-95 % - 4 балла, 96-100 % - 5 баллов).»;</w:t>
      </w:r>
    </w:p>
    <w:p w:rsidR="00000000" w:rsidRDefault="004965E6">
      <w:pPr>
        <w:pStyle w:val="pj"/>
      </w:pPr>
      <w:hyperlink r:id="rId13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перечню.</w:t>
      </w:r>
    </w:p>
    <w:p w:rsidR="00000000" w:rsidRDefault="004965E6">
      <w:pPr>
        <w:pStyle w:val="pj"/>
      </w:pPr>
      <w:r>
        <w:rPr>
          <w:rStyle w:val="s0"/>
        </w:rPr>
        <w:t xml:space="preserve">2. В </w:t>
      </w:r>
      <w:hyperlink r:id="rId14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31 марта 2015 года № 388 «Об утверждении Правил деятельности учебных центров» (зарегистрирован в Реестре государственной регистрации нормативных правовых актов за № 11365):</w:t>
      </w:r>
    </w:p>
    <w:p w:rsidR="00000000" w:rsidRDefault="004965E6">
      <w:pPr>
        <w:pStyle w:val="pj"/>
      </w:pPr>
      <w:r>
        <w:rPr>
          <w:rStyle w:val="s0"/>
        </w:rPr>
        <w:t xml:space="preserve">в </w:t>
      </w:r>
      <w:hyperlink r:id="rId15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деятельности учебных центров, утвержденных указанным приказом:</w:t>
      </w:r>
    </w:p>
    <w:p w:rsidR="00000000" w:rsidRDefault="004965E6">
      <w:pPr>
        <w:pStyle w:val="pj"/>
      </w:pPr>
      <w:hyperlink r:id="rId16" w:anchor="sub_id=200" w:history="1">
        <w:r>
          <w:rPr>
            <w:rStyle w:val="a4"/>
          </w:rPr>
          <w:t>пункты 2 и 3</w:t>
        </w:r>
      </w:hyperlink>
      <w:r>
        <w:rPr>
          <w:rStyle w:val="s0"/>
        </w:rPr>
        <w:t xml:space="preserve"> изложить в следующей </w:t>
      </w:r>
      <w:r>
        <w:rPr>
          <w:rStyle w:val="s0"/>
        </w:rPr>
        <w:t>редакции:</w:t>
      </w:r>
    </w:p>
    <w:p w:rsidR="00000000" w:rsidRDefault="004965E6">
      <w:pPr>
        <w:pStyle w:val="pj"/>
      </w:pPr>
      <w:r>
        <w:rPr>
          <w:rStyle w:val="s0"/>
        </w:rPr>
        <w:t>«2 Переподготовка и (или) повышение квалификации кадров по направлениям энергетический аудит, экспертиза энергосбережения и повышения энергоэффективности и менеджмент в области энергосбережения и повышения энергоэффективности осуществляется учебн</w:t>
      </w:r>
      <w:r>
        <w:rPr>
          <w:rStyle w:val="s0"/>
        </w:rPr>
        <w:t>ыми центрами.</w:t>
      </w:r>
    </w:p>
    <w:p w:rsidR="00000000" w:rsidRDefault="004965E6">
      <w:pPr>
        <w:pStyle w:val="pj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4965E6">
      <w:pPr>
        <w:pStyle w:val="pj"/>
      </w:pPr>
      <w:r>
        <w:rPr>
          <w:rStyle w:val="s0"/>
        </w:rPr>
        <w:t>1) повышение квалификации - форма профессионального обучения, позволяющая поддерживать, расширять, углублять и совершенствовать ранее приобретенные профессиональные знания, умения и навы</w:t>
      </w:r>
      <w:r>
        <w:rPr>
          <w:rStyle w:val="s0"/>
        </w:rPr>
        <w:t>ки;</w:t>
      </w:r>
    </w:p>
    <w:p w:rsidR="00000000" w:rsidRDefault="004965E6">
      <w:pPr>
        <w:pStyle w:val="pj"/>
      </w:pPr>
      <w:r>
        <w:rPr>
          <w:rStyle w:val="s0"/>
        </w:rPr>
        <w:t>2) свидетельство о прохождении курсов переподготовки и (или) повышения квалификации кадров - официальный документ, выдаваемый учебным центром, удостоверяющий прохождение курсов переподготовки и (или) повышения квалификации кадров, осуществляющих деятел</w:t>
      </w:r>
      <w:r>
        <w:rPr>
          <w:rStyle w:val="s0"/>
        </w:rPr>
        <w:t>ьность в области энергосбережения и повышения энергоэффективности;</w:t>
      </w:r>
    </w:p>
    <w:p w:rsidR="00000000" w:rsidRDefault="004965E6">
      <w:pPr>
        <w:pStyle w:val="pj"/>
      </w:pPr>
      <w:r>
        <w:rPr>
          <w:rStyle w:val="s0"/>
        </w:rPr>
        <w:t>3) переподготовка - форма профессионального обучения, позволяющая освоить другую профессию или специальность;</w:t>
      </w:r>
    </w:p>
    <w:p w:rsidR="00000000" w:rsidRDefault="004965E6">
      <w:pPr>
        <w:pStyle w:val="pj"/>
      </w:pPr>
      <w:r>
        <w:rPr>
          <w:rStyle w:val="s0"/>
        </w:rPr>
        <w:t>4) учебный центр - субъект предпринимательства, осуществляющий деятельность в о</w:t>
      </w:r>
      <w:r>
        <w:rPr>
          <w:rStyle w:val="s0"/>
        </w:rPr>
        <w:t>бласти переподготовки и (или) повышения квалификации кадров в сфере энергосбережения и повышения энергоэффективности;</w:t>
      </w:r>
    </w:p>
    <w:p w:rsidR="00000000" w:rsidRDefault="004965E6">
      <w:pPr>
        <w:pStyle w:val="pj"/>
      </w:pPr>
      <w:r>
        <w:rPr>
          <w:rStyle w:val="s0"/>
        </w:rPr>
        <w:t>5) энергетический аудит (далее - энергоаудит) - сбор, обработка и анализ данных об использовании энергетических ресурсов в целях оценки во</w:t>
      </w:r>
      <w:r>
        <w:rPr>
          <w:rStyle w:val="s0"/>
        </w:rPr>
        <w:t>зможности и потенциала энергосбережения и подготовки заключения;»;</w:t>
      </w:r>
    </w:p>
    <w:p w:rsidR="00000000" w:rsidRDefault="004965E6">
      <w:pPr>
        <w:pStyle w:val="pj"/>
      </w:pPr>
      <w:r>
        <w:rPr>
          <w:rStyle w:val="s0"/>
        </w:rPr>
        <w:t>6) энергетическая эффективность (далее - энергоэффективность) − комплекс административных действий, направленных на обеспечение рационального потребления энергетических ресурсов и повышение</w:t>
      </w:r>
      <w:r>
        <w:rPr>
          <w:rStyle w:val="s0"/>
        </w:rPr>
        <w:t xml:space="preserve"> энергоэффективности объекта;</w:t>
      </w:r>
    </w:p>
    <w:p w:rsidR="00000000" w:rsidRDefault="004965E6">
      <w:pPr>
        <w:pStyle w:val="pj"/>
      </w:pPr>
      <w:r>
        <w:rPr>
          <w:rStyle w:val="s0"/>
        </w:rPr>
        <w:t>7) менеджмент в области энергосбережения и повышения энергоэффективности (далее - энергоменеджмент) − комплекс административных действий, направленных на обеспечение рационального потребления энергетических ресурсов и повышени</w:t>
      </w:r>
      <w:r>
        <w:rPr>
          <w:rStyle w:val="s0"/>
        </w:rPr>
        <w:t>е энергоэффективности объекта.»;</w:t>
      </w:r>
    </w:p>
    <w:p w:rsidR="00000000" w:rsidRDefault="004965E6">
      <w:pPr>
        <w:pStyle w:val="pj"/>
      </w:pPr>
      <w:hyperlink r:id="rId17" w:anchor="sub_id=1700" w:history="1">
        <w:r>
          <w:rPr>
            <w:rStyle w:val="a4"/>
          </w:rPr>
          <w:t>пункт 17</w:t>
        </w:r>
      </w:hyperlink>
      <w:r>
        <w:rPr>
          <w:rStyle w:val="s0"/>
        </w:rPr>
        <w:t xml:space="preserve"> исключить;</w:t>
      </w:r>
    </w:p>
    <w:p w:rsidR="00000000" w:rsidRDefault="004965E6">
      <w:pPr>
        <w:pStyle w:val="pj"/>
      </w:pPr>
      <w:hyperlink r:id="rId18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исключить.</w:t>
      </w:r>
    </w:p>
    <w:p w:rsidR="00000000" w:rsidRDefault="004965E6">
      <w:pPr>
        <w:pStyle w:val="pj"/>
      </w:pPr>
      <w:r>
        <w:rPr>
          <w:rStyle w:val="s0"/>
        </w:rPr>
        <w:t xml:space="preserve">3. В </w:t>
      </w:r>
      <w:hyperlink r:id="rId19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31 марта 2015 года № 389 «Об установлении требований по энергоэффективности транспорта» (зарегистрирован в Реестре государст</w:t>
      </w:r>
      <w:r>
        <w:rPr>
          <w:rStyle w:val="s0"/>
        </w:rPr>
        <w:t>венной регистрации нормативных правовых актов за № 10962):</w:t>
      </w:r>
    </w:p>
    <w:p w:rsidR="00000000" w:rsidRDefault="004965E6">
      <w:pPr>
        <w:pStyle w:val="pj"/>
      </w:pPr>
      <w:r>
        <w:rPr>
          <w:rStyle w:val="s0"/>
        </w:rPr>
        <w:t>в требованиях по энергоэффективности транспорта, утвержденных указанным приказом:</w:t>
      </w:r>
    </w:p>
    <w:p w:rsidR="00000000" w:rsidRDefault="004965E6">
      <w:pPr>
        <w:pStyle w:val="pj"/>
      </w:pPr>
      <w:hyperlink r:id="rId20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</w:t>
      </w:r>
      <w:r>
        <w:rPr>
          <w:rStyle w:val="s0"/>
        </w:rPr>
        <w:t>ции:</w:t>
      </w:r>
    </w:p>
    <w:p w:rsidR="00000000" w:rsidRDefault="004965E6">
      <w:pPr>
        <w:pStyle w:val="pj"/>
      </w:pPr>
      <w:r>
        <w:rPr>
          <w:rStyle w:val="s0"/>
        </w:rPr>
        <w:t>«2. В настоящих требованиях используются следующие основные понятия:</w:t>
      </w:r>
    </w:p>
    <w:p w:rsidR="00000000" w:rsidRDefault="004965E6">
      <w:pPr>
        <w:pStyle w:val="pj"/>
      </w:pPr>
      <w:r>
        <w:rPr>
          <w:rStyle w:val="s0"/>
        </w:rPr>
        <w:t>1) показатель энергоэффективности транспорта - характеристика эффективности в отношении преобразования энергии, определенная отношением полезно-использованной энергии к потребленному</w:t>
      </w:r>
      <w:r>
        <w:rPr>
          <w:rStyle w:val="s0"/>
        </w:rPr>
        <w:t xml:space="preserve"> суммарному количеству энергии двигателем;</w:t>
      </w:r>
    </w:p>
    <w:p w:rsidR="00000000" w:rsidRDefault="004965E6">
      <w:pPr>
        <w:pStyle w:val="pj"/>
      </w:pPr>
      <w:r>
        <w:rPr>
          <w:rStyle w:val="s0"/>
        </w:rPr>
        <w:t>2) теплотворная способность топлива (удельная теплота сгорания) - величина, показывающая количество выделяемой теплоты при полном сгорании топлива массой 1 килограмм;</w:t>
      </w:r>
    </w:p>
    <w:p w:rsidR="00000000" w:rsidRDefault="004965E6">
      <w:pPr>
        <w:pStyle w:val="pj"/>
      </w:pPr>
      <w:r>
        <w:rPr>
          <w:rStyle w:val="s0"/>
        </w:rPr>
        <w:t>3) удельный расход топлива - расход единицы то</w:t>
      </w:r>
      <w:r>
        <w:rPr>
          <w:rStyle w:val="s0"/>
        </w:rPr>
        <w:t>плива транспорта на единицу мощности в час;</w:t>
      </w:r>
    </w:p>
    <w:p w:rsidR="00000000" w:rsidRDefault="004965E6">
      <w:pPr>
        <w:pStyle w:val="pj"/>
      </w:pPr>
      <w:r>
        <w:rPr>
          <w:rStyle w:val="s0"/>
        </w:rPr>
        <w:t>4) энергетическая эффективность (далее - энергоэффективность) - количественное отношение объема предоставленных услуг, работ, выпущенной продукции (товаров) или произведенных энергетических ресурсов к затраченным</w:t>
      </w:r>
      <w:r>
        <w:rPr>
          <w:rStyle w:val="s0"/>
        </w:rPr>
        <w:t xml:space="preserve"> на это исходным энергетическим ресурсам.».</w:t>
      </w:r>
    </w:p>
    <w:p w:rsidR="00000000" w:rsidRDefault="004965E6">
      <w:pPr>
        <w:pStyle w:val="pj"/>
      </w:pPr>
      <w:r>
        <w:rPr>
          <w:rStyle w:val="s0"/>
        </w:rPr>
        <w:t xml:space="preserve">4. В </w:t>
      </w:r>
      <w:hyperlink r:id="rId21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31 марта 2015 года № 390 «Об утверждении типового соглашения в области энер</w:t>
      </w:r>
      <w:r>
        <w:rPr>
          <w:rStyle w:val="s0"/>
        </w:rPr>
        <w:t>госбережения и повышения энергоэффективности» (зарегистрирован в Реестре государственной регистрации нормативных правовых актов № 11246):</w:t>
      </w:r>
    </w:p>
    <w:p w:rsidR="00000000" w:rsidRDefault="004965E6">
      <w:pPr>
        <w:pStyle w:val="pj"/>
      </w:pPr>
      <w:r>
        <w:rPr>
          <w:rStyle w:val="s0"/>
        </w:rPr>
        <w:t>в типовом соглашении в области энергосбережения и повышения энергоэффективности, утвержденном указанным приказом:</w:t>
      </w:r>
    </w:p>
    <w:p w:rsidR="00000000" w:rsidRDefault="004965E6">
      <w:pPr>
        <w:pStyle w:val="pj"/>
      </w:pPr>
      <w:hyperlink r:id="rId22" w:anchor="sub_id=200" w:history="1">
        <w:r>
          <w:rPr>
            <w:rStyle w:val="a4"/>
          </w:rPr>
          <w:t>пункты 2 и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 xml:space="preserve">«2. Субъект Государственного энергетического реестра, заключающий настоящее Соглашение, обязан предоставить в уполномоченный орган </w:t>
      </w:r>
      <w:r>
        <w:rPr>
          <w:rStyle w:val="s0"/>
        </w:rPr>
        <w:t>заключение по энергосбережению и повышению энергоэффективности, по итогам которого определен потенциал энергосбережения, равному или превышающему пятнадцать процентов удельного энергопотребления на единицу продукции.</w:t>
      </w:r>
    </w:p>
    <w:p w:rsidR="00000000" w:rsidRDefault="004965E6">
      <w:pPr>
        <w:pStyle w:val="pj"/>
      </w:pPr>
      <w:r>
        <w:rPr>
          <w:rStyle w:val="s0"/>
        </w:rPr>
        <w:t>3. Субъект Государственного энергетичес</w:t>
      </w:r>
      <w:r>
        <w:rPr>
          <w:rStyle w:val="s0"/>
        </w:rPr>
        <w:t>кого реестра, заключивший настоящее Соглашение, обязан:</w:t>
      </w:r>
    </w:p>
    <w:p w:rsidR="00000000" w:rsidRDefault="004965E6">
      <w:pPr>
        <w:pStyle w:val="pj"/>
      </w:pPr>
      <w:r>
        <w:rPr>
          <w:rStyle w:val="s0"/>
        </w:rPr>
        <w:t>1) предоставлять в уполномоченный орган ежегодно до 31 марта года, следующего за отчетным, сведения о снижении им удельного энергопотребления на единицу продукции в объеме не менее чем на пятнадцать п</w:t>
      </w:r>
      <w:r>
        <w:rPr>
          <w:rStyle w:val="s0"/>
        </w:rPr>
        <w:t>роцентов за счет выполнения плана мероприятий по энергосбережению и повышению энергоэффективности и отчет об освоении финансовых средств, определенных в плане мероприятий по энергосбережению и повышению энергоэффективности, разработанном по итогам энергоау</w:t>
      </w:r>
      <w:r>
        <w:rPr>
          <w:rStyle w:val="s0"/>
        </w:rPr>
        <w:t>дита или экспресс-энергоаудита;</w:t>
      </w:r>
    </w:p>
    <w:p w:rsidR="00000000" w:rsidRDefault="004965E6">
      <w:pPr>
        <w:pStyle w:val="pj"/>
      </w:pPr>
      <w:r>
        <w:rPr>
          <w:rStyle w:val="s0"/>
        </w:rPr>
        <w:t xml:space="preserve">2) достичь пятнадцати процентного снижения им удельного энергопотребления на единицу продукции за счет выполнения плана мероприятий по энергосбережению и повышению энергоэффективности в течение пяти лет с момента заключения </w:t>
      </w:r>
      <w:r>
        <w:rPr>
          <w:rStyle w:val="s0"/>
        </w:rPr>
        <w:t>настоящего Соглашения;</w:t>
      </w:r>
    </w:p>
    <w:p w:rsidR="00000000" w:rsidRDefault="004965E6">
      <w:pPr>
        <w:pStyle w:val="pj"/>
      </w:pPr>
      <w:r>
        <w:rPr>
          <w:rStyle w:val="s0"/>
        </w:rPr>
        <w:t xml:space="preserve">3) в случае неисполнения условий настоящего Соглашения, уплатить в соответствующий местный бюджет сумму платы за эмиссии в окружающую среду, исчисляющуюся по ставкам, установленным статьей 495 Кодекса Республики Казахстан «О налогах </w:t>
      </w:r>
      <w:r>
        <w:rPr>
          <w:rStyle w:val="s0"/>
        </w:rPr>
        <w:t xml:space="preserve">и других обязательных платежах в бюджет» (Налоговый кодекс)», без учета положений части второй пункта 9 указанной статьи Налогового кодекса, а также уплатить в соответствующий местный бюджет сумму платы за эмиссии в окружающую среду, сэкономленную за счет </w:t>
      </w:r>
      <w:r>
        <w:rPr>
          <w:rStyle w:val="s0"/>
        </w:rPr>
        <w:t>установления не повышенной ставки за эмиссии в окружающую среду с момента установления местным представительным органом неповышенной ставки платы за эмиссии в окружающую среду для данного субъекта Государственного энергетического реестра;</w:t>
      </w:r>
    </w:p>
    <w:p w:rsidR="00000000" w:rsidRDefault="004965E6">
      <w:pPr>
        <w:pStyle w:val="pj"/>
      </w:pPr>
      <w:r>
        <w:rPr>
          <w:rStyle w:val="s0"/>
        </w:rPr>
        <w:t>4) соблюдать треб</w:t>
      </w:r>
      <w:r>
        <w:rPr>
          <w:rStyle w:val="s0"/>
        </w:rPr>
        <w:t>ования законодательства Республики Казахстан об энергосбережении и повышении энергоэффективности и условия настоящего Соглашения.»;</w:t>
      </w:r>
    </w:p>
    <w:p w:rsidR="00000000" w:rsidRDefault="004965E6">
      <w:pPr>
        <w:pStyle w:val="pj"/>
      </w:pPr>
      <w:hyperlink r:id="rId23" w:anchor="sub_id=500" w:history="1">
        <w:r>
          <w:rPr>
            <w:rStyle w:val="a4"/>
          </w:rPr>
          <w:t>пункты 5 и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«5. Местный исполнительный орган области, городов республиканского значения, столицы обязан:</w:t>
      </w:r>
    </w:p>
    <w:p w:rsidR="00000000" w:rsidRDefault="004965E6">
      <w:pPr>
        <w:pStyle w:val="pj"/>
      </w:pPr>
      <w:r>
        <w:rPr>
          <w:rStyle w:val="s0"/>
        </w:rPr>
        <w:t>1) соблюдать условия, предусмотренные настоящим Соглашением;</w:t>
      </w:r>
    </w:p>
    <w:p w:rsidR="00000000" w:rsidRDefault="004965E6">
      <w:pPr>
        <w:pStyle w:val="pj"/>
      </w:pPr>
      <w:r>
        <w:rPr>
          <w:rStyle w:val="s0"/>
        </w:rPr>
        <w:t>2) представлять на рассмотрение местных представительных органов вопрос о неповышении ставок платы за</w:t>
      </w:r>
      <w:r>
        <w:rPr>
          <w:rStyle w:val="s0"/>
        </w:rPr>
        <w:t xml:space="preserve"> эмиссии в окружающую среду, установленные Налоговым кодексом Республики Казахстан для субъекта, заключившего настоящее Соглашение, по объектам исключительно в рамках такого Соглашения.</w:t>
      </w:r>
    </w:p>
    <w:p w:rsidR="00000000" w:rsidRDefault="004965E6">
      <w:pPr>
        <w:pStyle w:val="pj"/>
      </w:pPr>
      <w:r>
        <w:rPr>
          <w:rStyle w:val="s0"/>
        </w:rPr>
        <w:t>6. Субъект Государственного энергетического реестра вправе:</w:t>
      </w:r>
    </w:p>
    <w:p w:rsidR="00000000" w:rsidRDefault="004965E6">
      <w:pPr>
        <w:pStyle w:val="pj"/>
      </w:pPr>
      <w:r>
        <w:rPr>
          <w:rStyle w:val="s0"/>
        </w:rPr>
        <w:t>1) вносить</w:t>
      </w:r>
      <w:r>
        <w:rPr>
          <w:rStyle w:val="s0"/>
        </w:rPr>
        <w:t xml:space="preserve"> в государственные органы предложения по обеспечению энергосбережения и повышения энергоэффективности;</w:t>
      </w:r>
    </w:p>
    <w:p w:rsidR="00000000" w:rsidRDefault="004965E6">
      <w:pPr>
        <w:pStyle w:val="pj"/>
      </w:pPr>
      <w:r>
        <w:rPr>
          <w:rStyle w:val="s0"/>
        </w:rPr>
        <w:t>2) получать информацию по вопросам энергосбережения и повышения энергоэффективности от уполномоченного органа.».</w:t>
      </w:r>
    </w:p>
    <w:p w:rsidR="00000000" w:rsidRDefault="004965E6">
      <w:pPr>
        <w:pStyle w:val="pj"/>
      </w:pPr>
      <w:r>
        <w:rPr>
          <w:rStyle w:val="s0"/>
        </w:rPr>
        <w:t xml:space="preserve">5. В </w:t>
      </w:r>
      <w:hyperlink r:id="rId24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31 марта 2015 года № 391 «Об утверждении требований к форме и содержанию плана мероприятий по энергосбережению и повышению энергоэффективности, разрабатываемог</w:t>
      </w:r>
      <w:r>
        <w:rPr>
          <w:rStyle w:val="s0"/>
        </w:rPr>
        <w:t>о субъектом Государственного энергетического реестра по итогам энергоаудита» (зарегистрирован в Реестре государственной регистрации нормативных правовых актов за № 10958):</w:t>
      </w:r>
    </w:p>
    <w:p w:rsidR="00000000" w:rsidRDefault="004965E6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«Об утверждении требований к форме и содерж</w:t>
      </w:r>
      <w:r>
        <w:rPr>
          <w:rStyle w:val="s0"/>
        </w:rPr>
        <w:t>анию плана мероприятий по энергосбережению и повышению энергоэффективности»;</w:t>
      </w:r>
    </w:p>
    <w:p w:rsidR="00000000" w:rsidRDefault="004965E6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«В соответствии с подпунктом 6-12) статьи 5 Закона Республики Казахстан «Об энергосбережении и повышении энергоэффективности» ПРИКАЗЫВАЮ:»</w:t>
      </w:r>
      <w:r>
        <w:rPr>
          <w:rStyle w:val="s0"/>
        </w:rPr>
        <w:t>;</w:t>
      </w:r>
    </w:p>
    <w:p w:rsidR="00000000" w:rsidRDefault="004965E6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«1. Утвердить прилагаемые требования к форме и содержанию плана мероприятий по энергосбережению и повышению энергоэффективности.»;</w:t>
      </w:r>
    </w:p>
    <w:p w:rsidR="00000000" w:rsidRDefault="004965E6">
      <w:pPr>
        <w:pStyle w:val="pj"/>
      </w:pPr>
      <w:r>
        <w:rPr>
          <w:rStyle w:val="s0"/>
        </w:rPr>
        <w:t xml:space="preserve">в </w:t>
      </w:r>
      <w:hyperlink r:id="rId25" w:anchor="sub_id=100" w:history="1">
        <w:r>
          <w:rPr>
            <w:rStyle w:val="a4"/>
          </w:rPr>
          <w:t>требованиях</w:t>
        </w:r>
      </w:hyperlink>
      <w:r>
        <w:rPr>
          <w:rStyle w:val="s0"/>
        </w:rPr>
        <w:t xml:space="preserve"> к форме и содержанию плана мероприятий по энергосбережению и повышению энергоэффективности, разрабатываемого субъектом Государственного энергетического реестра по итогам энергоаудита, утвержденных указанным приказом:</w:t>
      </w:r>
    </w:p>
    <w:p w:rsidR="00000000" w:rsidRDefault="004965E6">
      <w:pPr>
        <w:pStyle w:val="pj"/>
      </w:pPr>
      <w:r>
        <w:rPr>
          <w:rStyle w:val="s0"/>
        </w:rPr>
        <w:t>заголовок изложить в следую</w:t>
      </w:r>
      <w:r>
        <w:rPr>
          <w:rStyle w:val="s0"/>
        </w:rPr>
        <w:t>щей редакции:</w:t>
      </w:r>
    </w:p>
    <w:p w:rsidR="00000000" w:rsidRDefault="004965E6">
      <w:pPr>
        <w:pStyle w:val="pj"/>
      </w:pPr>
      <w:r>
        <w:rPr>
          <w:rStyle w:val="s0"/>
        </w:rPr>
        <w:t>«Требования к форме и содержанию плана мероприятий по энергосбережению и повышению энергоэффективности»;</w:t>
      </w:r>
    </w:p>
    <w:p w:rsidR="00000000" w:rsidRDefault="004965E6">
      <w:pPr>
        <w:pStyle w:val="pj"/>
      </w:pPr>
      <w:hyperlink r:id="rId26" w:anchor="sub_id=100" w:history="1">
        <w:r>
          <w:rPr>
            <w:rStyle w:val="a4"/>
          </w:rPr>
          <w:t>пункты 1 и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«1. Настоящи</w:t>
      </w:r>
      <w:r>
        <w:rPr>
          <w:rStyle w:val="s0"/>
        </w:rPr>
        <w:t>е требования к форме и содержанию плана мероприятий по энергосбережению и повышению энергоэффективности (далее - Требования), разработаны в соответствии с подпунктом 6-12) статьи 5 Закона Республики Казахстан «Об энергосбережении и повышении энергоэффектив</w:t>
      </w:r>
      <w:r>
        <w:rPr>
          <w:rStyle w:val="s0"/>
        </w:rPr>
        <w:t>ности».</w:t>
      </w:r>
    </w:p>
    <w:p w:rsidR="00000000" w:rsidRDefault="004965E6">
      <w:pPr>
        <w:pStyle w:val="pj"/>
      </w:pPr>
      <w:r>
        <w:rPr>
          <w:rStyle w:val="s0"/>
        </w:rPr>
        <w:t>2. В настоящих Требованиях используются следующие основные понятия:</w:t>
      </w:r>
    </w:p>
    <w:p w:rsidR="00000000" w:rsidRDefault="004965E6">
      <w:pPr>
        <w:pStyle w:val="pj"/>
      </w:pPr>
      <w:r>
        <w:rPr>
          <w:rStyle w:val="s0"/>
        </w:rPr>
        <w:t>1) Государственный энергетический реестр - систематизированный свод информации о субъектах Государственного энергетического реестра;</w:t>
      </w:r>
    </w:p>
    <w:p w:rsidR="00000000" w:rsidRDefault="004965E6">
      <w:pPr>
        <w:pStyle w:val="pj"/>
      </w:pPr>
      <w:r>
        <w:rPr>
          <w:rStyle w:val="s0"/>
        </w:rPr>
        <w:t xml:space="preserve">2) субъекты Государственного энергетического реестра - индивидуальные предприниматели и юридические лица, потребляющие энергетические ресурсы в объеме, эквивалентном тысяче пятистам и более тонн условного топлива в год, а также государственные учреждения, </w:t>
      </w:r>
      <w:r>
        <w:rPr>
          <w:rStyle w:val="s0"/>
        </w:rPr>
        <w:t>субъекты квазигосударственного сектора и естественных монополий;</w:t>
      </w:r>
    </w:p>
    <w:p w:rsidR="00000000" w:rsidRDefault="004965E6">
      <w:pPr>
        <w:pStyle w:val="pj"/>
      </w:pPr>
      <w:r>
        <w:rPr>
          <w:rStyle w:val="s0"/>
        </w:rPr>
        <w:t xml:space="preserve">3) энергетический аудит (далее - энергоаудит) - сбор, обработка и анализ данных об использовании энергетических ресурсов в целях оценки возможности и потенциала энергосбережения и подготовки </w:t>
      </w:r>
      <w:r>
        <w:rPr>
          <w:rStyle w:val="s0"/>
        </w:rPr>
        <w:t>заключения по энергосбережению и повышению энергоэффективности;</w:t>
      </w:r>
    </w:p>
    <w:p w:rsidR="00000000" w:rsidRDefault="004965E6">
      <w:pPr>
        <w:pStyle w:val="pj"/>
      </w:pPr>
      <w:r>
        <w:rPr>
          <w:rStyle w:val="s0"/>
        </w:rPr>
        <w:t>4) энергетические ресурсы - совокупность природных и произведенных носителей энергии, запасенная энергия которых используется в настоящее время или может быть использована в перспективе в хозя</w:t>
      </w:r>
      <w:r>
        <w:rPr>
          <w:rStyle w:val="s0"/>
        </w:rPr>
        <w:t>йственной и иных видах деятельности, а также виды энергии (атомная, электрическая, химическая, электромагнитная, тепловая и другие виды энергии);</w:t>
      </w:r>
    </w:p>
    <w:p w:rsidR="00000000" w:rsidRDefault="004965E6">
      <w:pPr>
        <w:pStyle w:val="pj"/>
      </w:pPr>
      <w:r>
        <w:rPr>
          <w:rStyle w:val="s0"/>
        </w:rPr>
        <w:t>5) энергетическая эффективность (далее - энергоэффективность) - количественное отношение объема предоставленны</w:t>
      </w:r>
      <w:r>
        <w:rPr>
          <w:rStyle w:val="s0"/>
        </w:rPr>
        <w:t>х услуг, работ, выпущенной продукции (товаров) или произведенных энергетических ресурсов к затраченным на это исходным энергетическим ресурсам;</w:t>
      </w:r>
    </w:p>
    <w:p w:rsidR="00000000" w:rsidRDefault="004965E6">
      <w:pPr>
        <w:pStyle w:val="pj"/>
      </w:pPr>
      <w:r>
        <w:rPr>
          <w:rStyle w:val="s0"/>
        </w:rPr>
        <w:t>6) энергосбережение - реализация организационных, технических, технологических, экономических и иных мер, направ</w:t>
      </w:r>
      <w:r>
        <w:rPr>
          <w:rStyle w:val="s0"/>
        </w:rPr>
        <w:t>ленных на уменьшение объема используемых энергетических ресурсов;</w:t>
      </w:r>
    </w:p>
    <w:p w:rsidR="00000000" w:rsidRDefault="004965E6">
      <w:pPr>
        <w:pStyle w:val="pj"/>
      </w:pPr>
      <w:r>
        <w:rPr>
          <w:rStyle w:val="s0"/>
        </w:rPr>
        <w:t>7) зона энергосбережения - основная и вспомогательная часть технологического процесса, устройства и системы ее обеспечения, потребляющие энергетические ресурсы и являющиеся объектами энергос</w:t>
      </w:r>
      <w:r>
        <w:rPr>
          <w:rStyle w:val="s0"/>
        </w:rPr>
        <w:t>бережения и повышения энергоэффективности, а также мероприятия системы менеджмента качества энергосбережения и повышения энергоэффективности;</w:t>
      </w:r>
    </w:p>
    <w:p w:rsidR="00000000" w:rsidRDefault="004965E6">
      <w:pPr>
        <w:pStyle w:val="pj"/>
      </w:pPr>
      <w:r>
        <w:rPr>
          <w:rStyle w:val="s0"/>
        </w:rPr>
        <w:t>8) менеджмент в области энергосбережения и повышения энергоэффективности (далее - энергоменеджмент) − комплекс адм</w:t>
      </w:r>
      <w:r>
        <w:rPr>
          <w:rStyle w:val="s0"/>
        </w:rPr>
        <w:t>инистративных действий, направленных на обеспечение рационального потребления энергетических ресурсов и повышение энергоэффективности объекта.»;</w:t>
      </w:r>
    </w:p>
    <w:p w:rsidR="00000000" w:rsidRDefault="004965E6">
      <w:pPr>
        <w:pStyle w:val="pj"/>
      </w:pPr>
      <w:r>
        <w:rPr>
          <w:rStyle w:val="s0"/>
        </w:rPr>
        <w:t>заголовок главы 2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«Глава 2. Требования к форме и содержанию плана мероприятий по</w:t>
      </w:r>
      <w:r>
        <w:rPr>
          <w:rStyle w:val="s0"/>
        </w:rPr>
        <w:t xml:space="preserve"> энергосбережению и повышению энергоэффективности»;</w:t>
      </w:r>
    </w:p>
    <w:p w:rsidR="00000000" w:rsidRDefault="004965E6">
      <w:pPr>
        <w:pStyle w:val="pj"/>
      </w:pPr>
      <w:hyperlink r:id="rId27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«3. План мероприятий по энергосбережению и повышению энергоэффективности (далее - Пл</w:t>
      </w:r>
      <w:r>
        <w:rPr>
          <w:rStyle w:val="s0"/>
        </w:rPr>
        <w:t>ан мероприятий), разрабатывается по форме согласно приложению к настоящим Требованиям и утверждается первым руководителем субъекта Государственного энергетического реестра с указанием срока его утверждения.»;</w:t>
      </w:r>
    </w:p>
    <w:p w:rsidR="00000000" w:rsidRDefault="004965E6">
      <w:pPr>
        <w:pStyle w:val="pj"/>
      </w:pPr>
      <w:hyperlink r:id="rId28" w:anchor="sub_id=1" w:history="1">
        <w:r>
          <w:rPr>
            <w:rStyle w:val="a4"/>
          </w:rPr>
          <w:t>приложение</w:t>
        </w:r>
      </w:hyperlink>
      <w:r>
        <w:rPr>
          <w:rStyle w:val="s0"/>
        </w:rPr>
        <w:t xml:space="preserve">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перечню.</w:t>
      </w:r>
    </w:p>
    <w:p w:rsidR="00000000" w:rsidRDefault="004965E6">
      <w:pPr>
        <w:pStyle w:val="pj"/>
      </w:pPr>
      <w:r>
        <w:rPr>
          <w:rStyle w:val="s0"/>
        </w:rPr>
        <w:t xml:space="preserve">6. В </w:t>
      </w:r>
      <w:hyperlink r:id="rId29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</w:t>
      </w:r>
      <w:r>
        <w:rPr>
          <w:rStyle w:val="s0"/>
        </w:rPr>
        <w:t>публики Казахстан от 31 марта 2015 года № 400 «Об утверждении Правил проведения энергоаудита» (зарегистрированный в Реестре государственной регистрации нормативных правовых актов за № 11729):</w:t>
      </w:r>
    </w:p>
    <w:p w:rsidR="00000000" w:rsidRDefault="004965E6">
      <w:pPr>
        <w:pStyle w:val="pj"/>
      </w:pPr>
      <w:hyperlink r:id="rId3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энергоаудита, утвержденные указанным приказом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перечню.</w:t>
      </w:r>
    </w:p>
    <w:p w:rsidR="00000000" w:rsidRDefault="004965E6">
      <w:pPr>
        <w:pStyle w:val="pj"/>
      </w:pPr>
      <w:r>
        <w:rPr>
          <w:rStyle w:val="s0"/>
        </w:rPr>
        <w:t xml:space="preserve">7. В </w:t>
      </w:r>
      <w:hyperlink r:id="rId31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31 марта 2015 года № 401 «Об установлении требований по энергоэффективности строительных материалов, изделий и конструкций» (зарегистрирован в Реестре государственной регистрации нормативных право</w:t>
      </w:r>
      <w:r>
        <w:rPr>
          <w:rStyle w:val="s0"/>
        </w:rPr>
        <w:t>вых актов за № 11666):</w:t>
      </w:r>
    </w:p>
    <w:p w:rsidR="00000000" w:rsidRDefault="004965E6">
      <w:pPr>
        <w:pStyle w:val="pj"/>
      </w:pPr>
      <w:r>
        <w:rPr>
          <w:rStyle w:val="s0"/>
        </w:rPr>
        <w:t xml:space="preserve">в </w:t>
      </w:r>
      <w:hyperlink r:id="rId32" w:anchor="sub_id=100" w:history="1">
        <w:r>
          <w:rPr>
            <w:rStyle w:val="a4"/>
          </w:rPr>
          <w:t>Требованиях</w:t>
        </w:r>
      </w:hyperlink>
      <w:r>
        <w:rPr>
          <w:rStyle w:val="s0"/>
        </w:rPr>
        <w:t xml:space="preserve"> по энергоэффективности строительных материалов, изделий и конструкций, утвержденных указанным приказом:</w:t>
      </w:r>
    </w:p>
    <w:p w:rsidR="00000000" w:rsidRDefault="004965E6">
      <w:pPr>
        <w:pStyle w:val="pj"/>
      </w:pPr>
      <w:hyperlink r:id="rId33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«5. Подтверждение соответствия строительных материалов, изделий и конструкций к настоящим Требованиям определяются в соответствии со статьей 25 Закона Республики Казахста</w:t>
      </w:r>
      <w:r>
        <w:rPr>
          <w:rStyle w:val="s0"/>
        </w:rPr>
        <w:t>н «О техническом регулировании».».</w:t>
      </w:r>
    </w:p>
    <w:p w:rsidR="00000000" w:rsidRDefault="004965E6">
      <w:pPr>
        <w:pStyle w:val="pj"/>
      </w:pPr>
      <w:r>
        <w:rPr>
          <w:rStyle w:val="s0"/>
        </w:rPr>
        <w:t xml:space="preserve">8. В </w:t>
      </w:r>
      <w:hyperlink r:id="rId34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31 марта 2015 года № 405 «Об утверждении требований по энергосбережению и повышению </w:t>
      </w:r>
      <w:r>
        <w:rPr>
          <w:rStyle w:val="s0"/>
        </w:rPr>
        <w:t>энергоэффективности, предъявляемые к проектным (проектно-сметным) документациям зданий, строений, сооружений» (зарегистрирован в Реестре государственной регистрации нормативных правовых актов за № 11177):</w:t>
      </w:r>
    </w:p>
    <w:p w:rsidR="00000000" w:rsidRDefault="004965E6">
      <w:pPr>
        <w:pStyle w:val="pj"/>
      </w:pPr>
      <w:r>
        <w:rPr>
          <w:rStyle w:val="s0"/>
        </w:rPr>
        <w:t xml:space="preserve">в </w:t>
      </w:r>
      <w:hyperlink r:id="rId35" w:anchor="sub_id=100" w:history="1">
        <w:r>
          <w:rPr>
            <w:rStyle w:val="a4"/>
          </w:rPr>
          <w:t>Требованиях</w:t>
        </w:r>
      </w:hyperlink>
      <w:r>
        <w:rPr>
          <w:rStyle w:val="s0"/>
        </w:rPr>
        <w:t xml:space="preserve"> по энергосбережению и повышению энергоэффективности, предъявляемые к проектным (проектно-сметным) документациям зданий, строений, сооружений, утвержденных указанным приказом:</w:t>
      </w:r>
    </w:p>
    <w:p w:rsidR="00000000" w:rsidRDefault="004965E6">
      <w:pPr>
        <w:pStyle w:val="pj"/>
      </w:pPr>
      <w:hyperlink r:id="rId36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«2. В настоящих Требованиях используются следующие основные понятия:</w:t>
      </w:r>
    </w:p>
    <w:p w:rsidR="00000000" w:rsidRDefault="004965E6">
      <w:pPr>
        <w:pStyle w:val="pj"/>
      </w:pPr>
      <w:r>
        <w:rPr>
          <w:rStyle w:val="s0"/>
        </w:rPr>
        <w:t>1) общая энергетическая характеристика - удельный расход тепловой энергии на отопление и вентиляцию здан</w:t>
      </w:r>
      <w:r>
        <w:rPr>
          <w:rStyle w:val="s0"/>
        </w:rPr>
        <w:t>ия, строения, сооружения с учетом общих теплопотерь за отопительный период;</w:t>
      </w:r>
    </w:p>
    <w:p w:rsidR="00000000" w:rsidRDefault="004965E6">
      <w:pPr>
        <w:pStyle w:val="pj"/>
      </w:pPr>
      <w:r>
        <w:rPr>
          <w:rStyle w:val="s0"/>
        </w:rPr>
        <w:t xml:space="preserve">2) удельный расход тепловой энергии на отопление и вентиляцию здания, строения, сооружения за отопительный период - количество тепловой энергии за отопительный период, необходимое </w:t>
      </w:r>
      <w:r>
        <w:rPr>
          <w:rStyle w:val="s0"/>
        </w:rPr>
        <w:t>для компенсации теплопотерь здания, строения, сооружения с учетом воздухообмена и дополнительных тепловыделений при нормируемых параметрах теплового и воздушного режимов помещений в нем, отнесенное к единице площади или к единице отапливаемого объема;</w:t>
      </w:r>
    </w:p>
    <w:p w:rsidR="00000000" w:rsidRDefault="004965E6">
      <w:pPr>
        <w:pStyle w:val="pj"/>
      </w:pPr>
      <w:r>
        <w:rPr>
          <w:rStyle w:val="s0"/>
        </w:rPr>
        <w:t>3) у</w:t>
      </w:r>
      <w:r>
        <w:rPr>
          <w:rStyle w:val="s0"/>
        </w:rPr>
        <w:t>дельная теплозащитная характеристика здания, строения, сооружения - физическая величина, характеризующая теплозащитную оболочку здания, строения, сооружения численно равная потерям тепловой энергии единицы отапливаемого объема в единицу времени при перепад</w:t>
      </w:r>
      <w:r>
        <w:rPr>
          <w:rStyle w:val="s0"/>
        </w:rPr>
        <w:t>е температуры в 1оС через теплозащитную оболочку здания, строения, сооружения;</w:t>
      </w:r>
    </w:p>
    <w:p w:rsidR="00000000" w:rsidRDefault="004965E6">
      <w:pPr>
        <w:pStyle w:val="pj"/>
      </w:pPr>
      <w:r>
        <w:rPr>
          <w:rStyle w:val="s0"/>
        </w:rPr>
        <w:t>4) энергетический паспорт здания, строения, сооружения - документ, содержащий энергетические, теплотехнические и геометрические характеристики как существующих зданий, строений,</w:t>
      </w:r>
      <w:r>
        <w:rPr>
          <w:rStyle w:val="s0"/>
        </w:rPr>
        <w:t xml:space="preserve"> сооружений, так и проектов зданий, строений, сооружений и их ограждающих конструкций;</w:t>
      </w:r>
    </w:p>
    <w:p w:rsidR="00000000" w:rsidRDefault="004965E6">
      <w:pPr>
        <w:pStyle w:val="pj"/>
      </w:pPr>
      <w:r>
        <w:rPr>
          <w:rStyle w:val="s0"/>
        </w:rPr>
        <w:t>5) класс энергоэффективности здания, строения, сооружения - уровень экономичности энергопотребления здания, строения, сооружения, характеризующий его энергоэффективность</w:t>
      </w:r>
      <w:r>
        <w:rPr>
          <w:rStyle w:val="s0"/>
        </w:rPr>
        <w:t xml:space="preserve"> на стадии эксплуатации;</w:t>
      </w:r>
    </w:p>
    <w:p w:rsidR="00000000" w:rsidRDefault="004965E6">
      <w:pPr>
        <w:pStyle w:val="pj"/>
      </w:pPr>
      <w:r>
        <w:rPr>
          <w:rStyle w:val="s0"/>
        </w:rPr>
        <w:t>6) энергетическая эффективность (далее - энергоэффективность) - количественное отношение объема предоставленных услуг, работ, выпущенной продукции (товаров) или произведенных энергетических ресурсов к затраченным на это исходным эн</w:t>
      </w:r>
      <w:r>
        <w:rPr>
          <w:rStyle w:val="s0"/>
        </w:rPr>
        <w:t>ергетическим ресурсам;</w:t>
      </w:r>
    </w:p>
    <w:p w:rsidR="00000000" w:rsidRDefault="004965E6">
      <w:pPr>
        <w:pStyle w:val="pj"/>
      </w:pPr>
      <w:r>
        <w:rPr>
          <w:rStyle w:val="s0"/>
        </w:rPr>
        <w:t>7) энергосбережение - реализация организационных, технических, технологических, экономических и иных мер, направленных на уменьшение объема используемых энергетических ресурсов.».</w:t>
      </w:r>
    </w:p>
    <w:p w:rsidR="00000000" w:rsidRDefault="004965E6">
      <w:pPr>
        <w:pStyle w:val="pj"/>
      </w:pPr>
      <w:r>
        <w:rPr>
          <w:rStyle w:val="s0"/>
        </w:rPr>
        <w:t xml:space="preserve">9. В </w:t>
      </w:r>
      <w:hyperlink r:id="rId37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31 марта 2015 года № 407 «Об установлении требований по энергоэффективности технологических процессов, оборудования, в том ч</w:t>
      </w:r>
      <w:r>
        <w:rPr>
          <w:rStyle w:val="s0"/>
        </w:rPr>
        <w:t>исле электрооборудования» (зарегистрирован в Реестре государственной регистрации нормативных правовых актов за № 11321):</w:t>
      </w:r>
    </w:p>
    <w:p w:rsidR="00000000" w:rsidRDefault="004965E6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«Об установлении требований по энергоэффективности оборудования, в том числе электрооборудован</w:t>
      </w:r>
      <w:r>
        <w:rPr>
          <w:rStyle w:val="s0"/>
        </w:rPr>
        <w:t>ия»;</w:t>
      </w:r>
    </w:p>
    <w:p w:rsidR="00000000" w:rsidRDefault="004965E6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«В соответствии с подпунктом 6-8) статьи 5 Закона Республики Казахстан «Об энергосбережении и повышении энергоэффективности» ПРИКАЗЫВАЮ:»;</w:t>
      </w:r>
    </w:p>
    <w:p w:rsidR="00000000" w:rsidRDefault="004965E6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«1. Установить прилагаемые требо</w:t>
      </w:r>
      <w:r>
        <w:rPr>
          <w:rStyle w:val="s0"/>
        </w:rPr>
        <w:t>вания по энергоэффективности оборудования, в том числе электрооборудования.»;</w:t>
      </w:r>
    </w:p>
    <w:p w:rsidR="00000000" w:rsidRDefault="004965E6">
      <w:pPr>
        <w:pStyle w:val="pj"/>
      </w:pPr>
      <w:r>
        <w:rPr>
          <w:rStyle w:val="s0"/>
        </w:rPr>
        <w:t xml:space="preserve">в </w:t>
      </w:r>
      <w:hyperlink r:id="rId38" w:anchor="sub_id=100" w:history="1">
        <w:r>
          <w:rPr>
            <w:rStyle w:val="a4"/>
          </w:rPr>
          <w:t>требованиях</w:t>
        </w:r>
      </w:hyperlink>
      <w:r>
        <w:rPr>
          <w:rStyle w:val="s0"/>
        </w:rPr>
        <w:t xml:space="preserve"> по энергоэффективности технологических процессов, оборудования, в том числе электро</w:t>
      </w:r>
      <w:r>
        <w:rPr>
          <w:rStyle w:val="s0"/>
        </w:rPr>
        <w:t>оборудования, утвержденных указанным приказом:</w:t>
      </w:r>
    </w:p>
    <w:p w:rsidR="00000000" w:rsidRDefault="004965E6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«Требования по энергоэффективности оборудования, в том числе электрооборудования»;</w:t>
      </w:r>
    </w:p>
    <w:p w:rsidR="00000000" w:rsidRDefault="004965E6">
      <w:pPr>
        <w:pStyle w:val="pj"/>
      </w:pPr>
      <w:r>
        <w:rPr>
          <w:rStyle w:val="s0"/>
        </w:rPr>
        <w:t>пункты 1, 2 и 3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«1. Настоящие Требования по энергоэффе</w:t>
      </w:r>
      <w:r>
        <w:rPr>
          <w:rStyle w:val="s0"/>
        </w:rPr>
        <w:t>ктивности оборудования, в том числе электрооборудования (далее - Требования) разработаны в соответствии с подпунктом 6-8) статьи 5 Закона Республики Казахстан «Об энергосбережении и повышении энергоэффективности» с целью установления требований энергетичес</w:t>
      </w:r>
      <w:r>
        <w:rPr>
          <w:rStyle w:val="s0"/>
        </w:rPr>
        <w:t>кой эффективности для оборудования, в том числе электрооборудования.</w:t>
      </w:r>
    </w:p>
    <w:p w:rsidR="00000000" w:rsidRDefault="004965E6">
      <w:pPr>
        <w:pStyle w:val="pj"/>
      </w:pPr>
      <w:r>
        <w:rPr>
          <w:rStyle w:val="s0"/>
        </w:rPr>
        <w:t>2. В настоящих Требованиях применяются следующие основные понятия:</w:t>
      </w:r>
    </w:p>
    <w:p w:rsidR="00000000" w:rsidRDefault="004965E6">
      <w:pPr>
        <w:pStyle w:val="pj"/>
      </w:pPr>
      <w:r>
        <w:rPr>
          <w:rStyle w:val="s0"/>
        </w:rPr>
        <w:t xml:space="preserve">1) частотный преобразователь для регулирования скорости вращения - преобразователь электрической энергии, для непрерывного контроля подаваемой на электродвигатель электрической энергии, с целью преобразования ее в механическую, в соответствии с задаваемой </w:t>
      </w:r>
      <w:r>
        <w:rPr>
          <w:rStyle w:val="s0"/>
        </w:rPr>
        <w:t>скоростной характеристикой крутящего момента нагрузки путем изменения частоты переменного тока питающей сети;</w:t>
      </w:r>
    </w:p>
    <w:p w:rsidR="00000000" w:rsidRDefault="004965E6">
      <w:pPr>
        <w:pStyle w:val="pj"/>
      </w:pPr>
      <w:r>
        <w:rPr>
          <w:rStyle w:val="s0"/>
        </w:rPr>
        <w:t>2) декарбонизатор - аппарат для удаления из воды свободной угольной кислоты путем продувания этой воды воздухом;</w:t>
      </w:r>
    </w:p>
    <w:p w:rsidR="00000000" w:rsidRDefault="004965E6">
      <w:pPr>
        <w:pStyle w:val="pj"/>
      </w:pPr>
      <w:r>
        <w:rPr>
          <w:rStyle w:val="s0"/>
        </w:rPr>
        <w:t>3) нагрузка - все числовые значен</w:t>
      </w:r>
      <w:r>
        <w:rPr>
          <w:rStyle w:val="s0"/>
        </w:rPr>
        <w:t>ия электрических и механических величин, требуемые от вращающейся электрической машины электрической сетью или сочлененным с ней механизмом в данный момент времени;</w:t>
      </w:r>
    </w:p>
    <w:p w:rsidR="00000000" w:rsidRDefault="004965E6">
      <w:pPr>
        <w:pStyle w:val="pj"/>
      </w:pPr>
      <w:r>
        <w:rPr>
          <w:rStyle w:val="s0"/>
        </w:rPr>
        <w:t>4) теплообменник - устройство для передачи тепла от нагретого (жидкого или газообразного) т</w:t>
      </w:r>
      <w:r>
        <w:rPr>
          <w:rStyle w:val="s0"/>
        </w:rPr>
        <w:t>еплоносителя к более холодному;</w:t>
      </w:r>
    </w:p>
    <w:p w:rsidR="00000000" w:rsidRDefault="004965E6">
      <w:pPr>
        <w:pStyle w:val="pj"/>
      </w:pPr>
      <w:r>
        <w:rPr>
          <w:rStyle w:val="s0"/>
        </w:rPr>
        <w:t xml:space="preserve">5) силовой трансформатор - статическое устройство, имеющее две или более обмотки, предназначенное для преобразования посредством электромагнитной индукции одной или нескольких систем переменного напряжения и тока в одну или </w:t>
      </w:r>
      <w:r>
        <w:rPr>
          <w:rStyle w:val="s0"/>
        </w:rPr>
        <w:t>несколько других систем переменного напряжения и тока, имеющих обычно другие значения при той же частоте, с целью передачи мощности;</w:t>
      </w:r>
    </w:p>
    <w:p w:rsidR="00000000" w:rsidRDefault="004965E6">
      <w:pPr>
        <w:pStyle w:val="pj"/>
      </w:pPr>
      <w:r>
        <w:rPr>
          <w:rStyle w:val="s0"/>
        </w:rPr>
        <w:t>6) повторно - кратковременный периодический режим - последовательность идентичных циклов работы двигателя, при котором прод</w:t>
      </w:r>
      <w:r>
        <w:rPr>
          <w:rStyle w:val="s0"/>
        </w:rPr>
        <w:t>олжительность работы с нагрузкой недостаточна для достижения теплового равновесия;</w:t>
      </w:r>
    </w:p>
    <w:p w:rsidR="00000000" w:rsidRDefault="004965E6">
      <w:pPr>
        <w:pStyle w:val="pj"/>
      </w:pPr>
      <w:r>
        <w:rPr>
          <w:rStyle w:val="s0"/>
        </w:rPr>
        <w:t>7) асинхронный двигатель с короткозамкнутым ротором (далее - электродвигатели) - электродвигатель без подвижных контактов, коллекторов, контактных колец или электрических ко</w:t>
      </w:r>
      <w:r>
        <w:rPr>
          <w:rStyle w:val="s0"/>
        </w:rPr>
        <w:t>нтактов, присоединенных к ротору;</w:t>
      </w:r>
    </w:p>
    <w:p w:rsidR="00000000" w:rsidRDefault="004965E6">
      <w:pPr>
        <w:pStyle w:val="pj"/>
      </w:pPr>
      <w:r>
        <w:rPr>
          <w:rStyle w:val="s0"/>
        </w:rPr>
        <w:t>8) номинальная мощность - числовое значение выходной мощности, включенное в номинальные данные;</w:t>
      </w:r>
    </w:p>
    <w:p w:rsidR="00000000" w:rsidRDefault="004965E6">
      <w:pPr>
        <w:pStyle w:val="pj"/>
      </w:pPr>
      <w:r>
        <w:rPr>
          <w:rStyle w:val="s0"/>
        </w:rPr>
        <w:t>9) режим - характер изменения нагрузки (нагрузок), для которой (которых) машина предназначена, включая, если это необходимо, п</w:t>
      </w:r>
      <w:r>
        <w:rPr>
          <w:rStyle w:val="s0"/>
        </w:rPr>
        <w:t>ериоды пуска электрического торможения, холостого хода, состояния отключения и покоя, а также их продолжительность и последовательность во времени;</w:t>
      </w:r>
    </w:p>
    <w:p w:rsidR="00000000" w:rsidRDefault="004965E6">
      <w:pPr>
        <w:pStyle w:val="pj"/>
      </w:pPr>
      <w:r>
        <w:rPr>
          <w:rStyle w:val="s0"/>
        </w:rPr>
        <w:t>10) холодильный прибор - теплоизолированная камера заводского изготовления с одним или несколькими отделения</w:t>
      </w:r>
      <w:r>
        <w:rPr>
          <w:rStyle w:val="s0"/>
        </w:rPr>
        <w:t xml:space="preserve">ми, охлаждение которых обеспечивается одним или несколькими холодильными агрегатами, естественной конвекцией и (или) системой без инея образования; 11) класс энергетической эффективности трансформатора - характеристика трансформатора, определяемая уровнем </w:t>
      </w:r>
      <w:r>
        <w:rPr>
          <w:rStyle w:val="s0"/>
        </w:rPr>
        <w:t>потерь в трансформаторе (его энергетической эффективностью);</w:t>
      </w:r>
    </w:p>
    <w:p w:rsidR="00000000" w:rsidRDefault="004965E6">
      <w:pPr>
        <w:pStyle w:val="pj"/>
      </w:pPr>
      <w:r>
        <w:rPr>
          <w:rStyle w:val="s0"/>
        </w:rPr>
        <w:t>11) класс энергетической эффективности трансформатора - характеристика трансформатора, определяемая уровнем потерь в трансформаторе (его энергетической эффективностью);</w:t>
      </w:r>
    </w:p>
    <w:p w:rsidR="00000000" w:rsidRDefault="004965E6">
      <w:pPr>
        <w:pStyle w:val="pj"/>
      </w:pPr>
      <w:r>
        <w:rPr>
          <w:rStyle w:val="s0"/>
        </w:rPr>
        <w:t>12) электродвигатель - эле</w:t>
      </w:r>
      <w:r>
        <w:rPr>
          <w:rStyle w:val="s0"/>
        </w:rPr>
        <w:t>ктромеханическое устройство, предназначенное для преобразования электрической энергии в механическую энергию вращательного либо поступательного движения;</w:t>
      </w:r>
    </w:p>
    <w:p w:rsidR="00000000" w:rsidRDefault="004965E6">
      <w:pPr>
        <w:pStyle w:val="pj"/>
      </w:pPr>
      <w:r>
        <w:rPr>
          <w:rStyle w:val="s0"/>
        </w:rPr>
        <w:t>13) коэффициент полезного действия электродвигателя (далее - КПД) - коэффициент, выраженный в процента</w:t>
      </w:r>
      <w:r>
        <w:rPr>
          <w:rStyle w:val="s0"/>
        </w:rPr>
        <w:t>х, равный отношению полезной мощности на валу электродвигателя к активной мощности, потребляемой электродвигателем из сети, выраженный в киловаттах;</w:t>
      </w:r>
    </w:p>
    <w:p w:rsidR="00000000" w:rsidRDefault="004965E6">
      <w:pPr>
        <w:pStyle w:val="pj"/>
      </w:pPr>
      <w:r>
        <w:rPr>
          <w:rStyle w:val="s0"/>
        </w:rPr>
        <w:t>14) энергоэффективность - количественное отношение объема предоставленных услуг, работ, выпущенной продукци</w:t>
      </w:r>
      <w:r>
        <w:rPr>
          <w:rStyle w:val="s0"/>
        </w:rPr>
        <w:t>и (товаров) или произведенных энергетических ресурсов к затраченным на это исходным энергетическим ресурсам;</w:t>
      </w:r>
    </w:p>
    <w:p w:rsidR="00000000" w:rsidRDefault="004965E6">
      <w:pPr>
        <w:pStyle w:val="pj"/>
      </w:pPr>
      <w:r>
        <w:rPr>
          <w:rStyle w:val="s0"/>
        </w:rPr>
        <w:t>15) менеджмент в области энергосбережения и повышения энергоэффективности (далее - энергоменеджмент) − комплекс административных действий, направле</w:t>
      </w:r>
      <w:r>
        <w:rPr>
          <w:rStyle w:val="s0"/>
        </w:rPr>
        <w:t>нных на обеспечение рационального потребления энергетических ресурсов и повышение энергоэффективности объекта;</w:t>
      </w:r>
    </w:p>
    <w:p w:rsidR="00000000" w:rsidRDefault="004965E6">
      <w:pPr>
        <w:pStyle w:val="pj"/>
      </w:pPr>
      <w:r>
        <w:rPr>
          <w:rStyle w:val="s0"/>
        </w:rPr>
        <w:t>16) система Frost Free/Фрост-фри - это система, которой внутри постоянно происходит циркуляция воздуха в разных направлениях с помощью встроенног</w:t>
      </w:r>
      <w:r>
        <w:rPr>
          <w:rStyle w:val="s0"/>
        </w:rPr>
        <w:t>о вентилятора, что позволяет избежать образования льда и инея на стенках морозильного и холодильного отделениях.</w:t>
      </w:r>
    </w:p>
    <w:p w:rsidR="00000000" w:rsidRDefault="004965E6">
      <w:pPr>
        <w:pStyle w:val="pj"/>
      </w:pPr>
      <w:r>
        <w:rPr>
          <w:rStyle w:val="s0"/>
        </w:rPr>
        <w:t>3. Настоящие Требования распространяются на следующую группу оборудования, в том числе электрооборудования:</w:t>
      </w:r>
    </w:p>
    <w:p w:rsidR="00000000" w:rsidRDefault="004965E6">
      <w:pPr>
        <w:pStyle w:val="pj"/>
      </w:pPr>
      <w:r>
        <w:rPr>
          <w:rStyle w:val="s0"/>
        </w:rPr>
        <w:t>1) электродвигатели;</w:t>
      </w:r>
    </w:p>
    <w:p w:rsidR="00000000" w:rsidRDefault="004965E6">
      <w:pPr>
        <w:pStyle w:val="pj"/>
      </w:pPr>
      <w:r>
        <w:rPr>
          <w:rStyle w:val="s0"/>
        </w:rPr>
        <w:t>2) источники света;</w:t>
      </w:r>
    </w:p>
    <w:p w:rsidR="00000000" w:rsidRDefault="004965E6">
      <w:pPr>
        <w:pStyle w:val="pj"/>
      </w:pPr>
      <w:r>
        <w:rPr>
          <w:rStyle w:val="s0"/>
        </w:rPr>
        <w:t>3) силовые трансформаторы;</w:t>
      </w:r>
    </w:p>
    <w:p w:rsidR="00000000" w:rsidRDefault="004965E6">
      <w:pPr>
        <w:pStyle w:val="pj"/>
      </w:pPr>
      <w:r>
        <w:rPr>
          <w:rStyle w:val="s0"/>
        </w:rPr>
        <w:t>4) холодильные приборы.»;</w:t>
      </w:r>
    </w:p>
    <w:p w:rsidR="00000000" w:rsidRDefault="004965E6">
      <w:pPr>
        <w:pStyle w:val="pj"/>
      </w:pPr>
      <w:hyperlink r:id="rId39" w:anchor="sub_id=1600" w:history="1">
        <w:r>
          <w:rPr>
            <w:rStyle w:val="a4"/>
          </w:rPr>
          <w:t>главу 4</w:t>
        </w:r>
      </w:hyperlink>
      <w:r>
        <w:rPr>
          <w:rStyle w:val="s0"/>
        </w:rPr>
        <w:t xml:space="preserve"> исключить;</w:t>
      </w:r>
    </w:p>
    <w:p w:rsidR="00000000" w:rsidRDefault="004965E6">
      <w:pPr>
        <w:pStyle w:val="pj"/>
      </w:pPr>
      <w:r>
        <w:rPr>
          <w:rStyle w:val="s0"/>
        </w:rPr>
        <w:t xml:space="preserve">правый верхний угол </w:t>
      </w:r>
      <w:hyperlink r:id="rId40" w:anchor="sub_id=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965E6">
      <w:pPr>
        <w:pStyle w:val="pr"/>
      </w:pPr>
      <w:r>
        <w:rPr>
          <w:rStyle w:val="s0"/>
        </w:rPr>
        <w:t>«Приложение 1</w:t>
      </w:r>
    </w:p>
    <w:p w:rsidR="00000000" w:rsidRDefault="004965E6">
      <w:pPr>
        <w:pStyle w:val="pr"/>
      </w:pPr>
      <w:r>
        <w:rPr>
          <w:rStyle w:val="s0"/>
        </w:rPr>
        <w:t>к Требованиям по энергоэффективности</w:t>
      </w:r>
    </w:p>
    <w:p w:rsidR="00000000" w:rsidRDefault="004965E6">
      <w:pPr>
        <w:pStyle w:val="pr"/>
      </w:pPr>
      <w:r>
        <w:rPr>
          <w:rStyle w:val="s0"/>
        </w:rPr>
        <w:t>оборудования, в том числе электрооборудования»;</w:t>
      </w:r>
    </w:p>
    <w:p w:rsidR="00000000" w:rsidRDefault="004965E6">
      <w:pPr>
        <w:pStyle w:val="pj"/>
      </w:pPr>
      <w:r>
        <w:rPr>
          <w:rStyle w:val="s0"/>
        </w:rPr>
        <w:t xml:space="preserve">правый верхний угол </w:t>
      </w:r>
      <w:hyperlink r:id="rId41" w:anchor="sub_id=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965E6">
      <w:pPr>
        <w:pStyle w:val="pr"/>
      </w:pPr>
      <w:r>
        <w:rPr>
          <w:rStyle w:val="s0"/>
        </w:rPr>
        <w:t>«Приложение 2</w:t>
      </w:r>
    </w:p>
    <w:p w:rsidR="00000000" w:rsidRDefault="004965E6">
      <w:pPr>
        <w:pStyle w:val="pr"/>
      </w:pPr>
      <w:r>
        <w:rPr>
          <w:rStyle w:val="s0"/>
        </w:rPr>
        <w:t>к Требованиям по энергоэффективности</w:t>
      </w:r>
    </w:p>
    <w:p w:rsidR="00000000" w:rsidRDefault="004965E6">
      <w:pPr>
        <w:pStyle w:val="pr"/>
      </w:pPr>
      <w:r>
        <w:rPr>
          <w:rStyle w:val="s0"/>
        </w:rPr>
        <w:t>оборудования, в том числе электрооборудования»;</w:t>
      </w:r>
    </w:p>
    <w:p w:rsidR="00000000" w:rsidRDefault="004965E6">
      <w:pPr>
        <w:pStyle w:val="pj"/>
      </w:pPr>
      <w:r>
        <w:rPr>
          <w:rStyle w:val="s0"/>
        </w:rPr>
        <w:t xml:space="preserve">правый верхний угол </w:t>
      </w:r>
      <w:hyperlink r:id="rId42" w:anchor="sub_id=3" w:history="1">
        <w:r>
          <w:rPr>
            <w:rStyle w:val="a4"/>
          </w:rPr>
          <w:t xml:space="preserve">приложения </w:t>
        </w:r>
        <w:r>
          <w:rPr>
            <w:rStyle w:val="a4"/>
          </w:rPr>
          <w:t>3</w:t>
        </w:r>
      </w:hyperlink>
      <w:r>
        <w:rPr>
          <w:rStyle w:val="s0"/>
        </w:rPr>
        <w:t xml:space="preserve"> в следующей редакции:</w:t>
      </w:r>
    </w:p>
    <w:p w:rsidR="00000000" w:rsidRDefault="004965E6">
      <w:pPr>
        <w:pStyle w:val="pr"/>
      </w:pPr>
      <w:r>
        <w:rPr>
          <w:rStyle w:val="s0"/>
        </w:rPr>
        <w:t>«Приложение 3</w:t>
      </w:r>
    </w:p>
    <w:p w:rsidR="00000000" w:rsidRDefault="004965E6">
      <w:pPr>
        <w:pStyle w:val="pr"/>
      </w:pPr>
      <w:r>
        <w:rPr>
          <w:rStyle w:val="s0"/>
        </w:rPr>
        <w:t>к Требованиям по энергоэффективности</w:t>
      </w:r>
    </w:p>
    <w:p w:rsidR="00000000" w:rsidRDefault="004965E6">
      <w:pPr>
        <w:pStyle w:val="pr"/>
      </w:pPr>
      <w:r>
        <w:rPr>
          <w:rStyle w:val="s0"/>
        </w:rPr>
        <w:t>оборудования, в том числе электрооборудования»;</w:t>
      </w:r>
    </w:p>
    <w:p w:rsidR="00000000" w:rsidRDefault="004965E6">
      <w:pPr>
        <w:pStyle w:val="pj"/>
      </w:pPr>
      <w:r>
        <w:rPr>
          <w:rStyle w:val="s0"/>
        </w:rPr>
        <w:t xml:space="preserve">правый верхний угол </w:t>
      </w:r>
      <w:hyperlink r:id="rId43" w:anchor="sub_id=4" w:history="1">
        <w:r>
          <w:rPr>
            <w:rStyle w:val="a4"/>
          </w:rPr>
          <w:t>приложения 4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4965E6">
      <w:pPr>
        <w:pStyle w:val="pr"/>
      </w:pPr>
      <w:r>
        <w:rPr>
          <w:rStyle w:val="s0"/>
        </w:rPr>
        <w:t>«Приложение 4</w:t>
      </w:r>
    </w:p>
    <w:p w:rsidR="00000000" w:rsidRDefault="004965E6">
      <w:pPr>
        <w:pStyle w:val="pr"/>
      </w:pPr>
      <w:r>
        <w:rPr>
          <w:rStyle w:val="s0"/>
        </w:rPr>
        <w:t>к Требованиям по энергоэффективности</w:t>
      </w:r>
    </w:p>
    <w:p w:rsidR="00000000" w:rsidRDefault="004965E6">
      <w:pPr>
        <w:pStyle w:val="pr"/>
      </w:pPr>
      <w:r>
        <w:rPr>
          <w:rStyle w:val="s0"/>
        </w:rPr>
        <w:t>оборудования, в том числе электрооборудования»;</w:t>
      </w:r>
    </w:p>
    <w:p w:rsidR="00000000" w:rsidRDefault="004965E6">
      <w:pPr>
        <w:pStyle w:val="pj"/>
      </w:pPr>
      <w:r>
        <w:rPr>
          <w:rStyle w:val="s0"/>
        </w:rPr>
        <w:t> </w:t>
      </w:r>
    </w:p>
    <w:p w:rsidR="00000000" w:rsidRDefault="004965E6">
      <w:pPr>
        <w:pStyle w:val="pj"/>
      </w:pPr>
      <w:r>
        <w:rPr>
          <w:rStyle w:val="s0"/>
        </w:rPr>
        <w:t xml:space="preserve">правый верхний угол </w:t>
      </w:r>
      <w:hyperlink r:id="rId44" w:anchor="sub_id=5" w:history="1">
        <w:r>
          <w:rPr>
            <w:rStyle w:val="a4"/>
          </w:rPr>
          <w:t>приложения 5</w:t>
        </w:r>
      </w:hyperlink>
      <w:r>
        <w:rPr>
          <w:rStyle w:val="s0"/>
        </w:rPr>
        <w:t xml:space="preserve"> изложить в с</w:t>
      </w:r>
      <w:r>
        <w:rPr>
          <w:rStyle w:val="s0"/>
        </w:rPr>
        <w:t>ледующей редакции:</w:t>
      </w:r>
    </w:p>
    <w:p w:rsidR="00000000" w:rsidRDefault="004965E6">
      <w:pPr>
        <w:pStyle w:val="pr"/>
      </w:pPr>
      <w:r>
        <w:rPr>
          <w:rStyle w:val="s0"/>
        </w:rPr>
        <w:t>«Приложение 5</w:t>
      </w:r>
    </w:p>
    <w:p w:rsidR="00000000" w:rsidRDefault="004965E6">
      <w:pPr>
        <w:pStyle w:val="pr"/>
      </w:pPr>
      <w:r>
        <w:rPr>
          <w:rStyle w:val="s0"/>
        </w:rPr>
        <w:t>к Требованиям по энергоэффективности</w:t>
      </w:r>
    </w:p>
    <w:p w:rsidR="00000000" w:rsidRDefault="004965E6">
      <w:pPr>
        <w:pStyle w:val="pr"/>
      </w:pPr>
      <w:r>
        <w:rPr>
          <w:rStyle w:val="s0"/>
        </w:rPr>
        <w:t>оборудования, в том числе электрооборудования»;</w:t>
      </w:r>
    </w:p>
    <w:p w:rsidR="00000000" w:rsidRDefault="004965E6">
      <w:pPr>
        <w:pStyle w:val="pj"/>
      </w:pPr>
      <w:r>
        <w:rPr>
          <w:rStyle w:val="s0"/>
        </w:rPr>
        <w:t xml:space="preserve">правый верхний угол </w:t>
      </w:r>
      <w:hyperlink r:id="rId45" w:anchor="sub_id=6" w:history="1">
        <w:r>
          <w:rPr>
            <w:rStyle w:val="a4"/>
          </w:rPr>
          <w:t>приложения 6</w:t>
        </w:r>
      </w:hyperlink>
      <w:r>
        <w:rPr>
          <w:rStyle w:val="s0"/>
        </w:rPr>
        <w:t xml:space="preserve"> изложить в следующей редак</w:t>
      </w:r>
      <w:r>
        <w:rPr>
          <w:rStyle w:val="s0"/>
        </w:rPr>
        <w:t>ции:</w:t>
      </w:r>
    </w:p>
    <w:p w:rsidR="00000000" w:rsidRDefault="004965E6">
      <w:pPr>
        <w:pStyle w:val="pr"/>
      </w:pPr>
      <w:r>
        <w:rPr>
          <w:rStyle w:val="s0"/>
        </w:rPr>
        <w:t>«Приложение 6</w:t>
      </w:r>
    </w:p>
    <w:p w:rsidR="00000000" w:rsidRDefault="004965E6">
      <w:pPr>
        <w:pStyle w:val="pr"/>
      </w:pPr>
      <w:r>
        <w:rPr>
          <w:rStyle w:val="s0"/>
        </w:rPr>
        <w:t>к Требованиям по энергоэффективности</w:t>
      </w:r>
    </w:p>
    <w:p w:rsidR="00000000" w:rsidRDefault="004965E6">
      <w:pPr>
        <w:pStyle w:val="pr"/>
      </w:pPr>
      <w:r>
        <w:rPr>
          <w:rStyle w:val="s0"/>
        </w:rPr>
        <w:t>оборудования, в том числе электрооборудования»;</w:t>
      </w:r>
    </w:p>
    <w:p w:rsidR="00000000" w:rsidRDefault="004965E6">
      <w:pPr>
        <w:pStyle w:val="pj"/>
      </w:pPr>
      <w:r>
        <w:rPr>
          <w:rStyle w:val="s0"/>
        </w:rPr>
        <w:t xml:space="preserve">правый верхний угол </w:t>
      </w:r>
      <w:hyperlink r:id="rId46" w:anchor="sub_id=7" w:history="1">
        <w:r>
          <w:rPr>
            <w:rStyle w:val="a4"/>
          </w:rPr>
          <w:t>приложения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965E6">
      <w:pPr>
        <w:pStyle w:val="pr"/>
      </w:pPr>
      <w:r>
        <w:rPr>
          <w:rStyle w:val="s0"/>
        </w:rPr>
        <w:t>«Приложение 7</w:t>
      </w:r>
    </w:p>
    <w:p w:rsidR="00000000" w:rsidRDefault="004965E6">
      <w:pPr>
        <w:pStyle w:val="pr"/>
      </w:pPr>
      <w:r>
        <w:rPr>
          <w:rStyle w:val="s0"/>
        </w:rPr>
        <w:t>к Требованиям по энергоэффективности</w:t>
      </w:r>
    </w:p>
    <w:p w:rsidR="00000000" w:rsidRDefault="004965E6">
      <w:pPr>
        <w:pStyle w:val="pr"/>
      </w:pPr>
      <w:r>
        <w:rPr>
          <w:rStyle w:val="s0"/>
        </w:rPr>
        <w:t>оборудования, в том числе электрооборудования»;</w:t>
      </w:r>
    </w:p>
    <w:p w:rsidR="00000000" w:rsidRDefault="004965E6">
      <w:pPr>
        <w:pStyle w:val="pj"/>
      </w:pPr>
      <w:r>
        <w:rPr>
          <w:rStyle w:val="s0"/>
        </w:rPr>
        <w:t xml:space="preserve">правый верхний угол </w:t>
      </w:r>
      <w:hyperlink r:id="rId47" w:anchor="sub_id=8" w:history="1">
        <w:r>
          <w:rPr>
            <w:rStyle w:val="a4"/>
          </w:rPr>
          <w:t>приложения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965E6">
      <w:pPr>
        <w:pStyle w:val="pr"/>
      </w:pPr>
      <w:r>
        <w:rPr>
          <w:rStyle w:val="s0"/>
        </w:rPr>
        <w:t>«Приложение 8</w:t>
      </w:r>
    </w:p>
    <w:p w:rsidR="00000000" w:rsidRDefault="004965E6">
      <w:pPr>
        <w:pStyle w:val="pr"/>
      </w:pPr>
      <w:r>
        <w:rPr>
          <w:rStyle w:val="s0"/>
        </w:rPr>
        <w:t>к Требованиям по энергоэффективности</w:t>
      </w:r>
    </w:p>
    <w:p w:rsidR="00000000" w:rsidRDefault="004965E6">
      <w:pPr>
        <w:pStyle w:val="pr"/>
      </w:pPr>
      <w:r>
        <w:rPr>
          <w:rStyle w:val="s0"/>
        </w:rPr>
        <w:t>оборудования, в том числе электрооборудования».</w:t>
      </w:r>
    </w:p>
    <w:p w:rsidR="00000000" w:rsidRDefault="004965E6">
      <w:pPr>
        <w:pStyle w:val="pj"/>
      </w:pPr>
      <w:r>
        <w:rPr>
          <w:rStyle w:val="s0"/>
        </w:rPr>
        <w:t xml:space="preserve">10. В </w:t>
      </w:r>
      <w:hyperlink r:id="rId48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30 ноября 2015 года № 1123 «Об ут</w:t>
      </w:r>
      <w:r>
        <w:rPr>
          <w:rStyle w:val="s0"/>
        </w:rPr>
        <w:t>верждении Правил проведения аттестации кандидатов в энергоаудиторы» (зарегистрирован в Реестре государственной регистрации нормативных правовых актов за № 12587):</w:t>
      </w:r>
    </w:p>
    <w:p w:rsidR="00000000" w:rsidRDefault="004965E6">
      <w:pPr>
        <w:pStyle w:val="pj"/>
      </w:pPr>
      <w:r>
        <w:rPr>
          <w:rStyle w:val="s0"/>
        </w:rPr>
        <w:t xml:space="preserve">в </w:t>
      </w:r>
      <w:hyperlink r:id="rId4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</w:t>
      </w:r>
      <w:r>
        <w:rPr>
          <w:rStyle w:val="s0"/>
        </w:rPr>
        <w:t>роведения аттестации кандидатов в энергоаудиторы, утвержденный указанным приказом:</w:t>
      </w:r>
    </w:p>
    <w:p w:rsidR="00000000" w:rsidRDefault="004965E6">
      <w:pPr>
        <w:pStyle w:val="pj"/>
      </w:pPr>
      <w:hyperlink r:id="rId50" w:anchor="sub_id=200" w:history="1">
        <w:r>
          <w:rPr>
            <w:rStyle w:val="a4"/>
          </w:rPr>
          <w:t>пункты 2, 3 и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«2. В Правилах используются следующие понятия</w:t>
      </w:r>
      <w:r>
        <w:rPr>
          <w:rStyle w:val="s0"/>
        </w:rPr>
        <w:t>:</w:t>
      </w:r>
    </w:p>
    <w:p w:rsidR="00000000" w:rsidRDefault="004965E6">
      <w:pPr>
        <w:pStyle w:val="pj"/>
      </w:pPr>
      <w:r>
        <w:rPr>
          <w:rStyle w:val="s0"/>
        </w:rPr>
        <w:t>1) аттестация - процедура проверки уполномоченным органом соответствия кандидатов Разрешительным Требованиям, предъявляемым к энергоаудиторам;</w:t>
      </w:r>
    </w:p>
    <w:p w:rsidR="00000000" w:rsidRDefault="004965E6">
      <w:pPr>
        <w:pStyle w:val="pj"/>
      </w:pPr>
      <w:r>
        <w:rPr>
          <w:rStyle w:val="s0"/>
        </w:rPr>
        <w:t>2) свидетельство о прохождении курсов переподготовки и (или) повышения квалификации кадров (далее - свидетельство о прохождении курсов в области энергосбережения и повышения энергоэффективности) - официальный документ, выдаваемый учебным центром, удостовер</w:t>
      </w:r>
      <w:r>
        <w:rPr>
          <w:rStyle w:val="s0"/>
        </w:rPr>
        <w:t>яющий прохождение курсов переподготовки и (или) повышения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4965E6">
      <w:pPr>
        <w:pStyle w:val="pj"/>
      </w:pPr>
      <w:r>
        <w:rPr>
          <w:rStyle w:val="s0"/>
        </w:rPr>
        <w:t>3) кандидат в энергоаудиторы (далее - кандидат) - физическое лицо, имеющее высшее инженер</w:t>
      </w:r>
      <w:r>
        <w:rPr>
          <w:rStyle w:val="s0"/>
        </w:rPr>
        <w:t>но-техническое образование и необходимый стаж работы, подавшее заявление на прохождение аттестации;</w:t>
      </w:r>
    </w:p>
    <w:p w:rsidR="00000000" w:rsidRDefault="004965E6">
      <w:pPr>
        <w:pStyle w:val="pj"/>
      </w:pPr>
      <w:r>
        <w:rPr>
          <w:rStyle w:val="s0"/>
        </w:rPr>
        <w:t>4) реестр энергоаудиторов (далее - Реестр) - единый список энергоаудиторов, имеющих право на проведение энергоаудита;</w:t>
      </w:r>
    </w:p>
    <w:p w:rsidR="00000000" w:rsidRDefault="004965E6">
      <w:pPr>
        <w:pStyle w:val="pj"/>
      </w:pPr>
      <w:r>
        <w:rPr>
          <w:rStyle w:val="s0"/>
        </w:rPr>
        <w:t>5) учебный центр - субъект предпринима</w:t>
      </w:r>
      <w:r>
        <w:rPr>
          <w:rStyle w:val="s0"/>
        </w:rPr>
        <w:t>тельства, осуществляющий деятельность в области переподготовки и (или) повышения квалификации кадров в сфере энергосбережения и повышения энергоэффективности;</w:t>
      </w:r>
    </w:p>
    <w:p w:rsidR="00000000" w:rsidRDefault="004965E6">
      <w:pPr>
        <w:pStyle w:val="pj"/>
      </w:pPr>
      <w:r>
        <w:rPr>
          <w:rStyle w:val="s0"/>
        </w:rPr>
        <w:t>6) уполномоченный орган в области энергосбережения и повышения энергоэффективности (далее - уполн</w:t>
      </w:r>
      <w:r>
        <w:rPr>
          <w:rStyle w:val="s0"/>
        </w:rPr>
        <w:t>омоченный орган) - центральный исполнительный орган, осуществляющий руководство в области энергосбережения и повышения энергоэффективности;</w:t>
      </w:r>
    </w:p>
    <w:p w:rsidR="00000000" w:rsidRDefault="004965E6">
      <w:pPr>
        <w:pStyle w:val="pj"/>
      </w:pPr>
      <w:r>
        <w:rPr>
          <w:rStyle w:val="s0"/>
        </w:rPr>
        <w:t>7) аттестат энергоаудитора в области энергосбережения и повышения энергоэффективности (далее - аттестат энергоаудито</w:t>
      </w:r>
      <w:r>
        <w:rPr>
          <w:rStyle w:val="s0"/>
        </w:rPr>
        <w:t>ра) - документ выдаваемый уполномоченным органом, и подтверждающий соответствие энергоаудитора к предъявляемым разрешительным требованиям (далее - Разрешительные Требования), утверждаемым в соответствии с подпунктом 13-1) статьи 5 Закона Республики Казахст</w:t>
      </w:r>
      <w:r>
        <w:rPr>
          <w:rStyle w:val="s0"/>
        </w:rPr>
        <w:t>ан «Об энергосбережении и повышения энергоэффективности.»;</w:t>
      </w:r>
    </w:p>
    <w:p w:rsidR="00000000" w:rsidRDefault="004965E6">
      <w:pPr>
        <w:pStyle w:val="pj"/>
      </w:pPr>
      <w:r>
        <w:rPr>
          <w:rStyle w:val="s0"/>
        </w:rPr>
        <w:t>3. Государственная услуга оказывается Комитетом индустриального развития Министерства индустрии и инфраструктурного развития Республики Казахстан (далее - услугодатель) согласно настоящим Правилам.</w:t>
      </w:r>
    </w:p>
    <w:p w:rsidR="00000000" w:rsidRDefault="004965E6">
      <w:pPr>
        <w:pStyle w:val="pj"/>
      </w:pPr>
      <w:r>
        <w:rPr>
          <w:rStyle w:val="s0"/>
        </w:rPr>
        <w:t>Услугодатель в течение трех рабочих дней с даты введения в действие изменений и (или) дополнений в настоящие Правила направляет информацию о внесенных изменениях и (или) дополнениях в Единый контакт-центр.».</w:t>
      </w:r>
    </w:p>
    <w:p w:rsidR="00000000" w:rsidRDefault="004965E6">
      <w:pPr>
        <w:pStyle w:val="pj"/>
      </w:pPr>
      <w:r>
        <w:rPr>
          <w:rStyle w:val="s0"/>
        </w:rPr>
        <w:t>4. Для получения государственной услуги физичес</w:t>
      </w:r>
      <w:r>
        <w:rPr>
          <w:rStyle w:val="s0"/>
        </w:rPr>
        <w:t>кие лица (далее - услугополучатель) направляют через веб-портал «электронного правительства» (далее - портал) документы, в соответствии с Перечнем основных требований к оказанию государственной услуги согласно приложению 2 к настоящим Правилам (далее - Пер</w:t>
      </w:r>
      <w:r>
        <w:rPr>
          <w:rStyle w:val="s0"/>
        </w:rPr>
        <w:t>ечень основных требований к оказанию государственной услуги).»;</w:t>
      </w:r>
    </w:p>
    <w:p w:rsidR="00000000" w:rsidRDefault="004965E6">
      <w:pPr>
        <w:pStyle w:val="pj"/>
      </w:pPr>
      <w:hyperlink r:id="rId51" w:anchor="sub_id=600" w:history="1">
        <w:r>
          <w:rPr>
            <w:rStyle w:val="a4"/>
          </w:rPr>
          <w:t>пункт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«6. Перечень основных требований к оказанию государственной услуги, вклю</w:t>
      </w:r>
      <w:r>
        <w:rPr>
          <w:rStyle w:val="s0"/>
        </w:rPr>
        <w:t>чающий характеристику процесса, форму, содержание и результат оказания, а также иные сведения с учетом особенностей оказания государственной услуги изложены в Перечне основных требований к оказанию государственной услуги.»;</w:t>
      </w:r>
    </w:p>
    <w:p w:rsidR="00000000" w:rsidRDefault="004965E6">
      <w:pPr>
        <w:pStyle w:val="pj"/>
      </w:pPr>
      <w:hyperlink r:id="rId52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изложить в новой редакции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перечню.</w:t>
      </w:r>
    </w:p>
    <w:p w:rsidR="00000000" w:rsidRDefault="004965E6">
      <w:pPr>
        <w:pStyle w:val="pj"/>
      </w:pPr>
      <w:bookmarkStart w:id="3" w:name="SUB1100"/>
      <w:bookmarkEnd w:id="3"/>
      <w:r>
        <w:rPr>
          <w:rStyle w:val="s0"/>
        </w:rPr>
        <w:t xml:space="preserve">11. В </w:t>
      </w:r>
      <w:hyperlink r:id="rId53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</w:t>
      </w:r>
      <w:r>
        <w:rPr>
          <w:rStyle w:val="s0"/>
        </w:rPr>
        <w:t>иям и развитию Республики Казахстан от 30 ноября 2015 года № 1129 «Об утверждении Правил проведения анализа заключений энергоаудита» (зарегистрирован в Реестре государственной регистрации нормативных правовых актов за № 12542):</w:t>
      </w:r>
    </w:p>
    <w:p w:rsidR="00000000" w:rsidRDefault="004965E6">
      <w:pPr>
        <w:pStyle w:val="pj"/>
      </w:pPr>
      <w:r>
        <w:rPr>
          <w:rStyle w:val="s0"/>
        </w:rPr>
        <w:t>заголовок изложить в следующ</w:t>
      </w:r>
      <w:r>
        <w:rPr>
          <w:rStyle w:val="s0"/>
        </w:rPr>
        <w:t>ей редакции:</w:t>
      </w:r>
    </w:p>
    <w:p w:rsidR="00000000" w:rsidRDefault="004965E6">
      <w:pPr>
        <w:pStyle w:val="pj"/>
      </w:pPr>
      <w:r>
        <w:rPr>
          <w:rStyle w:val="s0"/>
        </w:rPr>
        <w:t>«Об утверждении Правил проведения анализа заключений по энергосбережению и повышению энергоэффективности»;</w:t>
      </w:r>
    </w:p>
    <w:p w:rsidR="00000000" w:rsidRDefault="004965E6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 xml:space="preserve">«В соответствии с </w:t>
      </w:r>
      <w:hyperlink r:id="rId54" w:anchor="sub_id=5001703" w:history="1">
        <w:r>
          <w:rPr>
            <w:rStyle w:val="a4"/>
          </w:rPr>
          <w:t>подпунктом 17-3) статьи 5</w:t>
        </w:r>
      </w:hyperlink>
      <w:r>
        <w:rPr>
          <w:rStyle w:val="s0"/>
        </w:rPr>
        <w:t xml:space="preserve"> Закона Республики Казахстан «Об энергосбережении и повышении энергоэффективности» ПРИКАЗЫВАЮ:»;</w:t>
      </w:r>
    </w:p>
    <w:p w:rsidR="00000000" w:rsidRDefault="004965E6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«1. Утверд</w:t>
      </w:r>
      <w:r>
        <w:rPr>
          <w:rStyle w:val="s0"/>
        </w:rPr>
        <w:t>ить прилагаемые Правила проведения анализа заключений по энергосбережению и повышению энергоэффективности.»;</w:t>
      </w:r>
    </w:p>
    <w:p w:rsidR="00000000" w:rsidRDefault="004965E6">
      <w:pPr>
        <w:pStyle w:val="pji"/>
      </w:pPr>
      <w:r>
        <w:rPr>
          <w:rStyle w:val="s3"/>
        </w:rPr>
        <w:t xml:space="preserve">Абзац восьмой пункта 11 </w:t>
      </w:r>
      <w:hyperlink w:anchor="sub4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21 февраля 2023 г.</w:t>
      </w:r>
    </w:p>
    <w:p w:rsidR="00000000" w:rsidRDefault="004965E6">
      <w:pPr>
        <w:pStyle w:val="pj"/>
      </w:pPr>
      <w:hyperlink r:id="rId5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анализа заключений энергоаудита утвержденные указанным приказом изложить в новой редакции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перечню.</w:t>
      </w:r>
    </w:p>
    <w:p w:rsidR="00000000" w:rsidRDefault="004965E6">
      <w:pPr>
        <w:pStyle w:val="pj"/>
      </w:pPr>
      <w:r>
        <w:rPr>
          <w:rStyle w:val="s0"/>
        </w:rPr>
        <w:t xml:space="preserve">12. В </w:t>
      </w:r>
      <w:hyperlink r:id="rId56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30 ноября 2015 года № 1139 «Об утверждении Правил формирования и ведения карты энергоэффективности, отбора и включения проек</w:t>
      </w:r>
      <w:r>
        <w:rPr>
          <w:rStyle w:val="s0"/>
        </w:rPr>
        <w:t>тов в карту энергоэффективности» (зарегистрирован в Реестре государственной регистрации нормативных правовых актов за № 12543):</w:t>
      </w:r>
    </w:p>
    <w:p w:rsidR="00000000" w:rsidRDefault="004965E6">
      <w:pPr>
        <w:pStyle w:val="pj"/>
      </w:pPr>
      <w:r>
        <w:rPr>
          <w:rStyle w:val="s0"/>
        </w:rPr>
        <w:t xml:space="preserve">в </w:t>
      </w:r>
      <w:hyperlink r:id="rId57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формирования и ведения карты энергоэ</w:t>
      </w:r>
      <w:r>
        <w:rPr>
          <w:rStyle w:val="s0"/>
        </w:rPr>
        <w:t>ффективности, отбора и включения проектов в карту энергоэффективности, утвержденных указанным приказом:</w:t>
      </w:r>
    </w:p>
    <w:p w:rsidR="00000000" w:rsidRDefault="004965E6">
      <w:pPr>
        <w:pStyle w:val="pj"/>
      </w:pPr>
      <w:hyperlink r:id="rId58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«2. В настоящих Правилах использ</w:t>
      </w:r>
      <w:r>
        <w:rPr>
          <w:rStyle w:val="s0"/>
        </w:rPr>
        <w:t>уются следующие основные понятия:</w:t>
      </w:r>
    </w:p>
    <w:p w:rsidR="00000000" w:rsidRDefault="004965E6">
      <w:pPr>
        <w:pStyle w:val="pj"/>
      </w:pPr>
      <w:r>
        <w:rPr>
          <w:rStyle w:val="s0"/>
        </w:rPr>
        <w:t>1) Государственный энергетический реестр - систематизированный свод информации о субъектах Государственного энергетического реестра;</w:t>
      </w:r>
    </w:p>
    <w:p w:rsidR="00000000" w:rsidRDefault="004965E6">
      <w:pPr>
        <w:pStyle w:val="pj"/>
      </w:pPr>
      <w:r>
        <w:rPr>
          <w:rStyle w:val="s0"/>
        </w:rPr>
        <w:t>2) субъекты Государственного энергетического реестра - индивидуальные предприниматели и ю</w:t>
      </w:r>
      <w:r>
        <w:rPr>
          <w:rStyle w:val="s0"/>
        </w:rPr>
        <w:t>ридические лица, потребляющие энергетические ресурсы в объеме, эквивалентном тысяче пятистам и более тонн условного топлива в год, а также государственные учреждения, субъекты квазигосударственного сектора и естественных монополий;</w:t>
      </w:r>
    </w:p>
    <w:p w:rsidR="00000000" w:rsidRDefault="004965E6">
      <w:pPr>
        <w:pStyle w:val="pj"/>
      </w:pPr>
      <w:r>
        <w:rPr>
          <w:rStyle w:val="s0"/>
        </w:rPr>
        <w:t>3) исполнитель - юридиче</w:t>
      </w:r>
      <w:r>
        <w:rPr>
          <w:rStyle w:val="s0"/>
        </w:rPr>
        <w:t>ское лицо, выполняющее комплекс мероприятий, направленных на энергосбережение и повышение энергоэффективности;</w:t>
      </w:r>
    </w:p>
    <w:p w:rsidR="00000000" w:rsidRDefault="004965E6">
      <w:pPr>
        <w:pStyle w:val="pj"/>
      </w:pPr>
      <w:r>
        <w:rPr>
          <w:rStyle w:val="s0"/>
        </w:rPr>
        <w:t>4) заявитель - физическое или юридическое лицо, представившее проект для включения в карту энергоэффективности;</w:t>
      </w:r>
    </w:p>
    <w:p w:rsidR="00000000" w:rsidRDefault="004965E6">
      <w:pPr>
        <w:pStyle w:val="pj"/>
      </w:pPr>
      <w:r>
        <w:rPr>
          <w:rStyle w:val="s0"/>
        </w:rPr>
        <w:t xml:space="preserve">5) экспертиза - процесс оценки и </w:t>
      </w:r>
      <w:r>
        <w:rPr>
          <w:rStyle w:val="s0"/>
        </w:rPr>
        <w:t>анализа, предоставленных Заявителем документов, на предмет соответствия установленным критериям в области энергосбережения и повышения энергоэффективности;</w:t>
      </w:r>
    </w:p>
    <w:p w:rsidR="00000000" w:rsidRDefault="004965E6">
      <w:pPr>
        <w:pStyle w:val="pj"/>
      </w:pPr>
      <w:r>
        <w:rPr>
          <w:rStyle w:val="s0"/>
        </w:rPr>
        <w:t>6) энергетическая эффективность (далее - энергоэффективность) - количественное отношение объема пред</w:t>
      </w:r>
      <w:r>
        <w:rPr>
          <w:rStyle w:val="s0"/>
        </w:rPr>
        <w:t>оставленных услуг, работ, выпущенной продукции (товаров) или произведенных энергетических ресурсов к затраченным на это исходным энергетическим ресурсам</w:t>
      </w:r>
    </w:p>
    <w:p w:rsidR="00000000" w:rsidRDefault="004965E6">
      <w:pPr>
        <w:pStyle w:val="pj"/>
      </w:pPr>
      <w:r>
        <w:rPr>
          <w:rStyle w:val="s0"/>
        </w:rPr>
        <w:t>7) карта энергоэффективности - единый республиканский перечень проектов в области энергосбережения и по</w:t>
      </w:r>
      <w:r>
        <w:rPr>
          <w:rStyle w:val="s0"/>
        </w:rPr>
        <w:t>вышения энергоэффективности с указанием источников финансирования, графиков и планов мероприятий по их реализации;</w:t>
      </w:r>
    </w:p>
    <w:p w:rsidR="00000000" w:rsidRDefault="004965E6">
      <w:pPr>
        <w:pStyle w:val="pj"/>
      </w:pPr>
      <w:r>
        <w:rPr>
          <w:rStyle w:val="s0"/>
        </w:rPr>
        <w:t>8) проект в области энергосбережения и повышения энергоэффективности (далее - проект) - комплекс мероприятий, направленных на энергосбережени</w:t>
      </w:r>
      <w:r>
        <w:rPr>
          <w:rStyle w:val="s0"/>
        </w:rPr>
        <w:t>е и повышение энергоэффективности, реализуемых в течение определенного периода времени;</w:t>
      </w:r>
    </w:p>
    <w:p w:rsidR="00000000" w:rsidRDefault="004965E6">
      <w:pPr>
        <w:pStyle w:val="pj"/>
      </w:pPr>
      <w:r>
        <w:rPr>
          <w:rStyle w:val="s0"/>
        </w:rPr>
        <w:t>9) национальный институт развития в области энергосбережения и повышения энергоэффективности - юридическое лицо, пятьдесят и более процентов голосующих акций (долей уча</w:t>
      </w:r>
      <w:r>
        <w:rPr>
          <w:rStyle w:val="s0"/>
        </w:rPr>
        <w:t>стия в уставном капитале) которых принадлежат государству.»;</w:t>
      </w:r>
    </w:p>
    <w:p w:rsidR="00000000" w:rsidRDefault="004965E6">
      <w:pPr>
        <w:pStyle w:val="pj"/>
      </w:pPr>
      <w:hyperlink r:id="rId59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965E6">
      <w:pPr>
        <w:pStyle w:val="pj"/>
      </w:pPr>
      <w:r>
        <w:rPr>
          <w:rStyle w:val="s0"/>
        </w:rPr>
        <w:t>«9. Заявитель для включения проекта в карту энергоэффективности представляе</w:t>
      </w:r>
      <w:r>
        <w:rPr>
          <w:rStyle w:val="s0"/>
        </w:rPr>
        <w:t>т в НИРЭЭ на электронном и бумажном носителях следующие документы:</w:t>
      </w:r>
    </w:p>
    <w:p w:rsidR="00000000" w:rsidRDefault="004965E6">
      <w:pPr>
        <w:pStyle w:val="pj"/>
      </w:pPr>
      <w:r>
        <w:rPr>
          <w:rStyle w:val="s0"/>
        </w:rPr>
        <w:t>1) заявление согласно приложению 2 к настоящим Правилам;</w:t>
      </w:r>
    </w:p>
    <w:p w:rsidR="00000000" w:rsidRDefault="004965E6">
      <w:pPr>
        <w:pStyle w:val="pj"/>
      </w:pPr>
      <w:r>
        <w:rPr>
          <w:rStyle w:val="s0"/>
        </w:rPr>
        <w:t>2) паспорт проекта, утвержденный руководителем организации либо лицом, его замещающим согласно приложению 3 к настоящим Правилам;</w:t>
      </w:r>
    </w:p>
    <w:p w:rsidR="00000000" w:rsidRDefault="004965E6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копии документов, подтверждающих проработку финансирования проекта (меморандумы и соглашения о намерениях и (или) решения о финансировании проекта) (при наличии);</w:t>
      </w:r>
    </w:p>
    <w:p w:rsidR="00000000" w:rsidRDefault="004965E6">
      <w:pPr>
        <w:pStyle w:val="pj"/>
      </w:pPr>
      <w:r>
        <w:rPr>
          <w:rStyle w:val="s0"/>
        </w:rPr>
        <w:t>4) копия заключения по энергосбережению и повышению энергоэффективности (при наличии);</w:t>
      </w:r>
    </w:p>
    <w:p w:rsidR="00000000" w:rsidRDefault="004965E6">
      <w:pPr>
        <w:pStyle w:val="pj"/>
      </w:pPr>
      <w:r>
        <w:rPr>
          <w:rStyle w:val="s0"/>
        </w:rPr>
        <w:t>5) ко</w:t>
      </w:r>
      <w:r>
        <w:rPr>
          <w:rStyle w:val="s0"/>
        </w:rPr>
        <w:t>пии документов, подтверждающих достоверность расчетов требуемых инвестиций и экономии к представленным мероприятиям (технико-экономическое обоснование, финансово-экономическое обоснование, коммерческие предложения) (при наличии).»;</w:t>
      </w:r>
    </w:p>
    <w:p w:rsidR="00000000" w:rsidRDefault="004965E6">
      <w:pPr>
        <w:pStyle w:val="pj"/>
      </w:pPr>
      <w:r>
        <w:rPr>
          <w:rStyle w:val="s0"/>
        </w:rPr>
        <w:t>дополнить пунктом 16 сле</w:t>
      </w:r>
      <w:r>
        <w:rPr>
          <w:rStyle w:val="s0"/>
        </w:rPr>
        <w:t>дующего содержания:</w:t>
      </w:r>
    </w:p>
    <w:p w:rsidR="00000000" w:rsidRDefault="004965E6">
      <w:pPr>
        <w:pStyle w:val="pj"/>
      </w:pPr>
      <w:r>
        <w:rPr>
          <w:rStyle w:val="s0"/>
        </w:rPr>
        <w:t>«16. Проекты исключаются из карты энергоэффективности решением НИРЭЭ при неисполнении заявителем мероприятий, указанных в паспорте проекта.»;</w:t>
      </w:r>
    </w:p>
    <w:p w:rsidR="00000000" w:rsidRDefault="004965E6">
      <w:pPr>
        <w:pStyle w:val="pj"/>
      </w:pPr>
      <w:hyperlink r:id="rId60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изложить в новой редакции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перечню;</w:t>
      </w:r>
    </w:p>
    <w:p w:rsidR="00000000" w:rsidRDefault="004965E6">
      <w:pPr>
        <w:pStyle w:val="pj"/>
      </w:pPr>
      <w:hyperlink r:id="rId61" w:anchor="sub_id=3" w:history="1">
        <w:r>
          <w:rPr>
            <w:rStyle w:val="a4"/>
          </w:rPr>
          <w:t>приложение 3</w:t>
        </w:r>
      </w:hyperlink>
      <w:r>
        <w:rPr>
          <w:rStyle w:val="s0"/>
        </w:rPr>
        <w:t xml:space="preserve"> изложить в новой редакции согласно </w:t>
      </w:r>
      <w:hyperlink w:anchor="sub7" w:history="1">
        <w:r>
          <w:rPr>
            <w:rStyle w:val="a4"/>
          </w:rPr>
          <w:t>прило</w:t>
        </w:r>
        <w:r>
          <w:rPr>
            <w:rStyle w:val="a4"/>
          </w:rPr>
          <w:t>жению 7</w:t>
        </w:r>
      </w:hyperlink>
      <w:r>
        <w:rPr>
          <w:rStyle w:val="s0"/>
        </w:rPr>
        <w:t xml:space="preserve"> к настоящему перечню.</w:t>
      </w:r>
    </w:p>
    <w:p w:rsidR="00000000" w:rsidRDefault="004965E6">
      <w:pPr>
        <w:pStyle w:val="pj"/>
      </w:pPr>
      <w:bookmarkStart w:id="4" w:name="SUB1"/>
      <w:bookmarkEnd w:id="4"/>
      <w:r>
        <w:rPr>
          <w:rStyle w:val="s0"/>
        </w:rPr>
        <w:t> </w:t>
      </w:r>
    </w:p>
    <w:p w:rsidR="00000000" w:rsidRDefault="004965E6">
      <w:pPr>
        <w:pStyle w:val="pr"/>
      </w:pPr>
      <w:r>
        <w:rPr>
          <w:rStyle w:val="s0"/>
        </w:rPr>
        <w:t>Приложение 1</w:t>
      </w:r>
    </w:p>
    <w:p w:rsidR="00000000" w:rsidRDefault="004965E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Министра</w:t>
      </w:r>
    </w:p>
    <w:p w:rsidR="00000000" w:rsidRDefault="004965E6">
      <w:pPr>
        <w:pStyle w:val="pr"/>
      </w:pPr>
      <w:r>
        <w:rPr>
          <w:rStyle w:val="s0"/>
        </w:rPr>
        <w:t>по инвестициям и развитию</w:t>
      </w:r>
    </w:p>
    <w:p w:rsidR="00000000" w:rsidRDefault="004965E6">
      <w:pPr>
        <w:pStyle w:val="pr"/>
      </w:pPr>
      <w:r>
        <w:rPr>
          <w:rStyle w:val="s0"/>
        </w:rPr>
        <w:t>Республики Казахстан,</w:t>
      </w:r>
    </w:p>
    <w:p w:rsidR="00000000" w:rsidRDefault="004965E6">
      <w:pPr>
        <w:pStyle w:val="pr"/>
      </w:pPr>
      <w:r>
        <w:rPr>
          <w:rStyle w:val="s0"/>
        </w:rPr>
        <w:t>в которые вносятся изменения и дополнения</w:t>
      </w:r>
    </w:p>
    <w:p w:rsidR="00000000" w:rsidRDefault="004965E6">
      <w:pPr>
        <w:pStyle w:val="pr"/>
      </w:pPr>
      <w:r>
        <w:rPr>
          <w:rStyle w:val="s0"/>
        </w:rPr>
        <w:t> </w:t>
      </w:r>
    </w:p>
    <w:p w:rsidR="00000000" w:rsidRDefault="004965E6">
      <w:pPr>
        <w:pStyle w:val="pr"/>
      </w:pPr>
      <w:r>
        <w:rPr>
          <w:rStyle w:val="s0"/>
        </w:rPr>
        <w:t>Приложение 1</w:t>
      </w:r>
    </w:p>
    <w:p w:rsidR="00000000" w:rsidRDefault="004965E6">
      <w:pPr>
        <w:pStyle w:val="pr"/>
      </w:pPr>
      <w:r>
        <w:rPr>
          <w:rStyle w:val="s0"/>
        </w:rPr>
        <w:t>к механизму оценки деятельности</w:t>
      </w:r>
    </w:p>
    <w:p w:rsidR="00000000" w:rsidRDefault="004965E6">
      <w:pPr>
        <w:pStyle w:val="pr"/>
      </w:pPr>
      <w:r>
        <w:rPr>
          <w:rStyle w:val="s0"/>
        </w:rPr>
        <w:t>местных исполнительных органов по</w:t>
      </w:r>
    </w:p>
    <w:p w:rsidR="00000000" w:rsidRDefault="004965E6">
      <w:pPr>
        <w:pStyle w:val="pr"/>
      </w:pPr>
      <w:r>
        <w:rPr>
          <w:rStyle w:val="s0"/>
        </w:rPr>
        <w:t>вопросам энергосбережения и</w:t>
      </w:r>
    </w:p>
    <w:p w:rsidR="00000000" w:rsidRDefault="004965E6">
      <w:pPr>
        <w:pStyle w:val="pr"/>
      </w:pPr>
      <w:r>
        <w:rPr>
          <w:rStyle w:val="s0"/>
        </w:rPr>
        <w:t>повышения энергоэффективности</w:t>
      </w:r>
    </w:p>
    <w:p w:rsidR="00000000" w:rsidRDefault="004965E6">
      <w:pPr>
        <w:pStyle w:val="pr"/>
      </w:pPr>
      <w:r>
        <w:rPr>
          <w:rStyle w:val="s0"/>
        </w:rPr>
        <w:t> </w:t>
      </w:r>
    </w:p>
    <w:p w:rsidR="00000000" w:rsidRDefault="004965E6">
      <w:pPr>
        <w:pStyle w:val="pr"/>
      </w:pPr>
      <w:r>
        <w:rPr>
          <w:rStyle w:val="s0"/>
        </w:rPr>
        <w:t>Форма</w:t>
      </w:r>
    </w:p>
    <w:p w:rsidR="00000000" w:rsidRDefault="004965E6">
      <w:pPr>
        <w:pStyle w:val="pr"/>
      </w:pPr>
      <w:r>
        <w:rPr>
          <w:rStyle w:val="s0"/>
        </w:rPr>
        <w:t> </w:t>
      </w:r>
    </w:p>
    <w:p w:rsidR="00000000" w:rsidRDefault="004965E6">
      <w:pPr>
        <w:pStyle w:val="pc"/>
      </w:pPr>
      <w:r>
        <w:rPr>
          <w:rStyle w:val="s1"/>
        </w:rPr>
        <w:t>Отчет о деятельности по вопросам энергосбережения и повышения энергоэффективности</w:t>
      </w:r>
    </w:p>
    <w:p w:rsidR="00000000" w:rsidRDefault="004965E6">
      <w:pPr>
        <w:pStyle w:val="pc"/>
      </w:pPr>
      <w:r>
        <w:rPr>
          <w:rStyle w:val="s0"/>
        </w:rPr>
        <w:t>________________________________________________________________________</w:t>
      </w:r>
      <w:r>
        <w:rPr>
          <w:rStyle w:val="s0"/>
        </w:rPr>
        <w:t>______</w:t>
      </w:r>
    </w:p>
    <w:p w:rsidR="00000000" w:rsidRDefault="004965E6">
      <w:pPr>
        <w:pStyle w:val="pc"/>
      </w:pPr>
      <w:r>
        <w:rPr>
          <w:rStyle w:val="s0"/>
        </w:rPr>
        <w:t xml:space="preserve">(наименование местного исполнительного органа) </w:t>
      </w:r>
    </w:p>
    <w:p w:rsidR="00000000" w:rsidRDefault="004965E6">
      <w:pPr>
        <w:pStyle w:val="pc"/>
      </w:pPr>
      <w:r>
        <w:rPr>
          <w:rStyle w:val="s0"/>
        </w:rPr>
        <w:t>__________________________</w:t>
      </w:r>
    </w:p>
    <w:p w:rsidR="00000000" w:rsidRDefault="004965E6">
      <w:pPr>
        <w:pStyle w:val="pc"/>
      </w:pPr>
      <w:r>
        <w:rPr>
          <w:rStyle w:val="s0"/>
        </w:rPr>
        <w:t>(отчетный период)</w:t>
      </w:r>
    </w:p>
    <w:p w:rsidR="00000000" w:rsidRDefault="004965E6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18"/>
        <w:gridCol w:w="2554"/>
        <w:gridCol w:w="1192"/>
        <w:gridCol w:w="808"/>
        <w:gridCol w:w="1659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</w:t>
            </w:r>
          </w:p>
          <w:p w:rsidR="00000000" w:rsidRDefault="004965E6">
            <w:pPr>
              <w:pStyle w:val="pji"/>
            </w:pPr>
            <w:r>
              <w:t>п/п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 мероприятия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**Мероприятия/общее количество</w:t>
            </w:r>
          </w:p>
        </w:tc>
        <w:tc>
          <w:tcPr>
            <w:tcW w:w="8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 том числе</w:t>
            </w:r>
          </w:p>
        </w:tc>
        <w:tc>
          <w:tcPr>
            <w:tcW w:w="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*Информация о выполненной работе за отчетный период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За отчетный период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Всего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Выполнение мероприятий и задач в области энергосбережения и повышения энергоэффективности в дорожной карте и в пределах своей компетенции, государственной политики от намеченных мероприятий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Процентный охват мониторинга за соблюдением нормативов энергопотребления государственными учреждениями от общего числа государственных учреждений в пределах своей компетенции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Количество проведенных энергоаудитов государственных учреждений от общего количества государственных учреждений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Количество проведенных термомодернизации государственных учреждений от общего количества государственных учреждений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Количество установленных приборов учета энергетических ресурсов для государственных учреждений от общего количества государственных учреждений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Количество установленных автоматических систем регулирования теплопотребления для государственны</w:t>
            </w:r>
            <w:r>
              <w:t>х учреждений от общего количества государственных учреждений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Доля модернизированного паркового и уличного освещения с учетом использования энергосберегающих ламп от общего количества паркового и уличного освещения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Доля утилизированных ртутьсодержащих энергосберегающих ламп, бывших в употреблении у населения от запланированного объема за отчетный период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* - для данной строки заполнение строк 2 - 7 не обязательно</w:t>
      </w:r>
    </w:p>
    <w:p w:rsidR="00000000" w:rsidRDefault="004965E6">
      <w:pPr>
        <w:pStyle w:val="pj"/>
      </w:pPr>
      <w:r>
        <w:t>** - в графе 3 (Мероприятия/общее количество) указываются:</w:t>
      </w:r>
    </w:p>
    <w:p w:rsidR="00000000" w:rsidRDefault="004965E6">
      <w:pPr>
        <w:pStyle w:val="pj"/>
      </w:pPr>
      <w:r>
        <w:t>в строке 1 - тот или иной мероприятие (-я);</w:t>
      </w:r>
    </w:p>
    <w:p w:rsidR="00000000" w:rsidRDefault="004965E6">
      <w:pPr>
        <w:pStyle w:val="pj"/>
      </w:pPr>
      <w:r>
        <w:t>в строках 2 - 6 - общее количество государственных учреждений административно-территориальной единицы;</w:t>
      </w:r>
    </w:p>
    <w:p w:rsidR="00000000" w:rsidRDefault="004965E6">
      <w:pPr>
        <w:pStyle w:val="pj"/>
      </w:pPr>
      <w:r>
        <w:t>в строке 7 - общее количество паркового и уличного</w:t>
      </w:r>
      <w:r>
        <w:t xml:space="preserve"> освещения, находящегося на административно-территориальной единице.</w:t>
      </w:r>
    </w:p>
    <w:p w:rsidR="00000000" w:rsidRDefault="004965E6">
      <w:pPr>
        <w:pStyle w:val="pj"/>
      </w:pPr>
      <w:bookmarkStart w:id="5" w:name="SUB2"/>
      <w:bookmarkEnd w:id="5"/>
      <w:r>
        <w:t> </w:t>
      </w:r>
    </w:p>
    <w:p w:rsidR="00000000" w:rsidRDefault="004965E6">
      <w:pPr>
        <w:pStyle w:val="pr"/>
      </w:pPr>
      <w:r>
        <w:rPr>
          <w:rStyle w:val="s0"/>
        </w:rPr>
        <w:t>Приложение 2</w:t>
      </w:r>
    </w:p>
    <w:p w:rsidR="00000000" w:rsidRDefault="004965E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Министра</w:t>
      </w:r>
    </w:p>
    <w:p w:rsidR="00000000" w:rsidRDefault="004965E6">
      <w:pPr>
        <w:pStyle w:val="pr"/>
      </w:pPr>
      <w:r>
        <w:rPr>
          <w:rStyle w:val="s0"/>
        </w:rPr>
        <w:t>по инвестициям и развитию</w:t>
      </w:r>
    </w:p>
    <w:p w:rsidR="00000000" w:rsidRDefault="004965E6">
      <w:pPr>
        <w:pStyle w:val="pr"/>
      </w:pPr>
      <w:r>
        <w:rPr>
          <w:rStyle w:val="s0"/>
        </w:rPr>
        <w:t>Республики Казахстан,</w:t>
      </w:r>
    </w:p>
    <w:p w:rsidR="00000000" w:rsidRDefault="004965E6">
      <w:pPr>
        <w:pStyle w:val="pr"/>
      </w:pPr>
      <w:r>
        <w:rPr>
          <w:rStyle w:val="s0"/>
        </w:rPr>
        <w:t>в которые вносятся изменения и дополнения</w:t>
      </w:r>
    </w:p>
    <w:p w:rsidR="00000000" w:rsidRDefault="004965E6">
      <w:pPr>
        <w:pStyle w:val="pr"/>
      </w:pPr>
      <w:r>
        <w:rPr>
          <w:rStyle w:val="s0"/>
        </w:rPr>
        <w:t> </w:t>
      </w:r>
    </w:p>
    <w:p w:rsidR="00000000" w:rsidRDefault="004965E6">
      <w:pPr>
        <w:pStyle w:val="pr"/>
      </w:pPr>
      <w:r>
        <w:t>Приложение</w:t>
      </w:r>
    </w:p>
    <w:p w:rsidR="00000000" w:rsidRDefault="004965E6">
      <w:pPr>
        <w:pStyle w:val="pr"/>
      </w:pPr>
      <w:r>
        <w:t xml:space="preserve">к </w:t>
      </w:r>
      <w:r>
        <w:t>Требованиям к форме и</w:t>
      </w:r>
    </w:p>
    <w:p w:rsidR="00000000" w:rsidRDefault="004965E6">
      <w:pPr>
        <w:pStyle w:val="pr"/>
      </w:pPr>
      <w:r>
        <w:t>содержанию плана мероприятий</w:t>
      </w:r>
    </w:p>
    <w:p w:rsidR="00000000" w:rsidRDefault="004965E6">
      <w:pPr>
        <w:pStyle w:val="pr"/>
      </w:pPr>
      <w:r>
        <w:t>энергосбережению и повышению</w:t>
      </w:r>
    </w:p>
    <w:p w:rsidR="00000000" w:rsidRDefault="004965E6">
      <w:pPr>
        <w:pStyle w:val="pr"/>
      </w:pPr>
      <w:r>
        <w:t>энергоэффективности</w:t>
      </w:r>
    </w:p>
    <w:p w:rsidR="00000000" w:rsidRDefault="004965E6">
      <w:pPr>
        <w:pStyle w:val="pr"/>
      </w:pPr>
      <w:r>
        <w:t> </w:t>
      </w:r>
    </w:p>
    <w:p w:rsidR="00000000" w:rsidRDefault="004965E6">
      <w:pPr>
        <w:pStyle w:val="pr"/>
      </w:pPr>
      <w:r>
        <w:t>Форма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c"/>
      </w:pPr>
      <w:r>
        <w:rPr>
          <w:rStyle w:val="s1"/>
        </w:rPr>
        <w:t>План мероприятий по энергосбережению и повышению энергоэффективности</w:t>
      </w:r>
      <w:r>
        <w:rPr>
          <w:rStyle w:val="s1"/>
        </w:rPr>
        <w:br/>
        <w:t>__________________________________ на 20__ - 20__ годы</w:t>
      </w:r>
    </w:p>
    <w:p w:rsidR="00000000" w:rsidRDefault="004965E6">
      <w:pPr>
        <w:pStyle w:val="pc"/>
      </w:pPr>
      <w:r>
        <w:t xml:space="preserve">полное наименование </w:t>
      </w:r>
      <w:r>
        <w:t>организации                             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r"/>
      </w:pPr>
      <w:r>
        <w:t>Таблица 1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3"/>
        <w:gridCol w:w="1607"/>
        <w:gridCol w:w="1779"/>
        <w:gridCol w:w="696"/>
        <w:gridCol w:w="696"/>
        <w:gridCol w:w="696"/>
        <w:gridCol w:w="696"/>
        <w:gridCol w:w="696"/>
        <w:gridCol w:w="1622"/>
      </w:tblGrid>
      <w:tr w:rsidR="00000000">
        <w:trPr>
          <w:jc w:val="center"/>
        </w:trPr>
        <w:tc>
          <w:tcPr>
            <w:tcW w:w="6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Код и номер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Мероприятия</w:t>
            </w:r>
          </w:p>
        </w:tc>
        <w:tc>
          <w:tcPr>
            <w:tcW w:w="12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Период реализации (с - до)</w:t>
            </w:r>
          </w:p>
        </w:tc>
        <w:tc>
          <w:tcPr>
            <w:tcW w:w="15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Планируемые расходы, млн. тенге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Единица измерения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20__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Зона энергосбережения: Электроснабжение и освещение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ЭиОс.01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ЭиОс.02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ЭиОс.03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…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Всего: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Зона энергосбережения: Теплоснабжение и отопление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ТиОт.01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ТиОт.02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ТиОт.03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…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Всего: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Зона энергосбережения: Вентиляция, кондиционирование, увлажнение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ВКУ.01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ВКУ.02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ВКУ.03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…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Всего: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Зона энергосбережения: Водоснабжение и водоотведение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ВиВ.01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ВиВ.02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ВиВ.03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…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Всего: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Зона энергосбережения: Технологическое оборудование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ТО.01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ТО.02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ТО.03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…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Всего: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Зона энергосбережения: Приборы и средства учета и контроля, в том числе автоматизированные системы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ПУ.01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ПУ.02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ПУ.03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…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Всего: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Зона энергосбережения: Энергоменеджмент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ЭМ.01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ЭМ.02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ЭМ.03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…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Всего: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Зона энергосбережения: переподготовка и повышение квалификации персонала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ЭМ.01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ЭМ.02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ЭМ.03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…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Всего: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 по плану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Всего по плану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"/>
        <w:gridCol w:w="566"/>
        <w:gridCol w:w="1236"/>
        <w:gridCol w:w="1236"/>
        <w:gridCol w:w="1236"/>
        <w:gridCol w:w="1429"/>
        <w:gridCol w:w="1586"/>
        <w:gridCol w:w="1811"/>
      </w:tblGrid>
      <w:tr w:rsidR="00000000">
        <w:trPr>
          <w:jc w:val="center"/>
        </w:trPr>
        <w:tc>
          <w:tcPr>
            <w:tcW w:w="325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Объем планируемого снижения потребления энергетических ресурсов в натуральном выражении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Срок окупаемости, лет</w:t>
            </w:r>
          </w:p>
        </w:tc>
        <w:tc>
          <w:tcPr>
            <w:tcW w:w="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Отметка о выполнении</w:t>
            </w:r>
          </w:p>
        </w:tc>
      </w:tr>
      <w:tr w:rsidR="00000000">
        <w:trPr>
          <w:jc w:val="center"/>
        </w:trPr>
        <w:tc>
          <w:tcPr>
            <w:tcW w:w="5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20__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20__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20__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20__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20__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16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Зона энергосбережения: Электроснабжение и освещение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Зона энергосбережения: Теплоснабжение и отопление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Зона энергосбережения: Вентиляция, кондиционирование, увлажнение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Зона энергосбережения: Водоснабжение и водоотведение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Зона энергосбережения: Технологическое оборудование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Зона энергосбережения: Приборы и средства учета и контроля, в том числе автоматизированные системы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Зона энергосбережения: Энергоменеджмент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Зона энергосбережения: переподготовка и повышение квалификации персонала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r"/>
      </w:pPr>
      <w:r>
        <w:t>Таблица 2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1902"/>
        <w:gridCol w:w="576"/>
        <w:gridCol w:w="576"/>
        <w:gridCol w:w="576"/>
        <w:gridCol w:w="576"/>
        <w:gridCol w:w="576"/>
        <w:gridCol w:w="1812"/>
        <w:gridCol w:w="576"/>
        <w:gridCol w:w="576"/>
        <w:gridCol w:w="576"/>
        <w:gridCol w:w="576"/>
        <w:gridCol w:w="576"/>
        <w:gridCol w:w="1575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 энергетического ресурса</w:t>
            </w:r>
          </w:p>
        </w:tc>
        <w:tc>
          <w:tcPr>
            <w:tcW w:w="15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Объем планируемого снижения потребления энергетических ресурсов (т.у.т.)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Суммарный объем планируемого снижения потребления энергетических ресурсов (т.у.т.)</w:t>
            </w:r>
          </w:p>
        </w:tc>
        <w:tc>
          <w:tcPr>
            <w:tcW w:w="11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Планируемые экономия, млн. тенге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Объем планируемой экономии, млн. тенге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20_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14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…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 (т.у.т.):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73"/>
        <w:gridCol w:w="2998"/>
      </w:tblGrid>
      <w:tr w:rsidR="00000000">
        <w:trPr>
          <w:jc w:val="center"/>
        </w:trPr>
        <w:tc>
          <w:tcPr>
            <w:tcW w:w="3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Потенциал снижения потребления энергоресурсов (%)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Отметка о выполнении</w:t>
            </w: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15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16</w:t>
            </w: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1. Значение кода мероприятий:</w:t>
      </w:r>
    </w:p>
    <w:p w:rsidR="00000000" w:rsidRDefault="004965E6">
      <w:pPr>
        <w:pStyle w:val="pj"/>
      </w:pPr>
      <w:r>
        <w:t>1) ЭиОс. - электроснабжение и освещение;</w:t>
      </w:r>
    </w:p>
    <w:p w:rsidR="00000000" w:rsidRDefault="004965E6">
      <w:pPr>
        <w:pStyle w:val="pj"/>
      </w:pPr>
      <w:r>
        <w:t>2) ТиОт. - теплоснабжение и отопление;</w:t>
      </w:r>
    </w:p>
    <w:p w:rsidR="00000000" w:rsidRDefault="004965E6">
      <w:pPr>
        <w:pStyle w:val="pj"/>
      </w:pPr>
      <w:r>
        <w:t>3) ВКУ. - вентиляция, кондиционирование, увлажнение;</w:t>
      </w:r>
    </w:p>
    <w:p w:rsidR="00000000" w:rsidRDefault="004965E6">
      <w:pPr>
        <w:pStyle w:val="pj"/>
      </w:pPr>
      <w:r>
        <w:t>4) ВиВ. - Водоснабжение и водоотведение;</w:t>
      </w:r>
    </w:p>
    <w:p w:rsidR="00000000" w:rsidRDefault="004965E6">
      <w:pPr>
        <w:pStyle w:val="pj"/>
      </w:pPr>
      <w:r>
        <w:t>5) ТО. - технологическое оборудование;</w:t>
      </w:r>
    </w:p>
    <w:p w:rsidR="00000000" w:rsidRDefault="004965E6">
      <w:pPr>
        <w:pStyle w:val="pj"/>
      </w:pPr>
      <w:r>
        <w:t>6) ПУ. - приборы и средства учета и контрол</w:t>
      </w:r>
      <w:r>
        <w:t>я, в том числе автоматизированные системы;</w:t>
      </w:r>
    </w:p>
    <w:p w:rsidR="00000000" w:rsidRDefault="004965E6">
      <w:pPr>
        <w:pStyle w:val="pj"/>
      </w:pPr>
      <w:r>
        <w:t>7) ЭМ. - энергоменеджмент;</w:t>
      </w:r>
    </w:p>
    <w:p w:rsidR="00000000" w:rsidRDefault="004965E6">
      <w:pPr>
        <w:pStyle w:val="pj"/>
      </w:pPr>
      <w:r>
        <w:t>8) ППК. - переподготовка и повышение квалификации;</w:t>
      </w:r>
    </w:p>
    <w:p w:rsidR="00000000" w:rsidRDefault="004965E6">
      <w:pPr>
        <w:pStyle w:val="pj"/>
      </w:pPr>
      <w:r>
        <w:t>9) ТТ. - твердое топливо;</w:t>
      </w:r>
    </w:p>
    <w:p w:rsidR="00000000" w:rsidRDefault="004965E6">
      <w:pPr>
        <w:pStyle w:val="pj"/>
      </w:pPr>
      <w:r>
        <w:t>10) Газ. - газ;</w:t>
      </w:r>
    </w:p>
    <w:p w:rsidR="00000000" w:rsidRDefault="004965E6">
      <w:pPr>
        <w:pStyle w:val="pj"/>
      </w:pPr>
      <w:r>
        <w:t>11) ЖТ. - жидкое топливо;</w:t>
      </w:r>
    </w:p>
    <w:p w:rsidR="00000000" w:rsidRDefault="004965E6">
      <w:pPr>
        <w:pStyle w:val="pj"/>
      </w:pPr>
      <w:r>
        <w:t>12) ЭЭ. - электрическая энергия;</w:t>
      </w:r>
    </w:p>
    <w:p w:rsidR="00000000" w:rsidRDefault="004965E6">
      <w:pPr>
        <w:pStyle w:val="pj"/>
      </w:pPr>
      <w:r>
        <w:t>13) ТЭ. - тепловая энергия;</w:t>
      </w:r>
    </w:p>
    <w:p w:rsidR="00000000" w:rsidRDefault="004965E6">
      <w:pPr>
        <w:pStyle w:val="pj"/>
      </w:pPr>
      <w:r>
        <w:t>14) В.</w:t>
      </w:r>
      <w:r>
        <w:t xml:space="preserve"> - вода;</w:t>
      </w:r>
    </w:p>
    <w:p w:rsidR="00000000" w:rsidRDefault="004965E6">
      <w:pPr>
        <w:pStyle w:val="pj"/>
      </w:pPr>
      <w:r>
        <w:t>15) т.ут. - тонна условного топлива.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bookmarkStart w:id="6" w:name="SUB3"/>
      <w:bookmarkEnd w:id="6"/>
      <w:r>
        <w:t> </w:t>
      </w:r>
    </w:p>
    <w:p w:rsidR="00000000" w:rsidRDefault="004965E6">
      <w:pPr>
        <w:pStyle w:val="pr"/>
      </w:pPr>
      <w:r>
        <w:rPr>
          <w:rStyle w:val="s0"/>
        </w:rPr>
        <w:t>Приложение 3</w:t>
      </w:r>
    </w:p>
    <w:p w:rsidR="00000000" w:rsidRDefault="004965E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Министра</w:t>
      </w:r>
    </w:p>
    <w:p w:rsidR="00000000" w:rsidRDefault="004965E6">
      <w:pPr>
        <w:pStyle w:val="pr"/>
      </w:pPr>
      <w:r>
        <w:rPr>
          <w:rStyle w:val="s0"/>
        </w:rPr>
        <w:t>по инвестициям и развитию</w:t>
      </w:r>
    </w:p>
    <w:p w:rsidR="00000000" w:rsidRDefault="004965E6">
      <w:pPr>
        <w:pStyle w:val="pr"/>
      </w:pPr>
      <w:r>
        <w:rPr>
          <w:rStyle w:val="s0"/>
        </w:rPr>
        <w:t>Республики Казахстан,</w:t>
      </w:r>
    </w:p>
    <w:p w:rsidR="00000000" w:rsidRDefault="004965E6">
      <w:pPr>
        <w:pStyle w:val="pr"/>
      </w:pPr>
      <w:r>
        <w:rPr>
          <w:rStyle w:val="s0"/>
        </w:rPr>
        <w:t>в которые вносятся изменения и дополнения</w:t>
      </w:r>
    </w:p>
    <w:p w:rsidR="00000000" w:rsidRDefault="004965E6">
      <w:pPr>
        <w:pStyle w:val="pr"/>
      </w:pPr>
      <w:r>
        <w:rPr>
          <w:rStyle w:val="s0"/>
        </w:rPr>
        <w:t> </w:t>
      </w:r>
    </w:p>
    <w:p w:rsidR="00000000" w:rsidRDefault="004965E6">
      <w:pPr>
        <w:pStyle w:val="pr"/>
      </w:pPr>
      <w:r>
        <w:t>Утвержден</w:t>
      </w:r>
    </w:p>
    <w:p w:rsidR="00000000" w:rsidRDefault="004965E6">
      <w:pPr>
        <w:pStyle w:val="pr"/>
      </w:pPr>
      <w:r>
        <w:t>приказом Министра по инвестициям и развитию</w:t>
      </w:r>
    </w:p>
    <w:p w:rsidR="00000000" w:rsidRDefault="004965E6">
      <w:pPr>
        <w:pStyle w:val="pr"/>
      </w:pPr>
      <w:r>
        <w:t>Республики Казахстан</w:t>
      </w:r>
    </w:p>
    <w:p w:rsidR="00000000" w:rsidRDefault="004965E6">
      <w:pPr>
        <w:pStyle w:val="pr"/>
      </w:pPr>
      <w:r>
        <w:t>от 31 марта 2015 года № 400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rPr>
          <w:rStyle w:val="s0"/>
        </w:rPr>
        <w:t> </w:t>
      </w:r>
    </w:p>
    <w:p w:rsidR="00000000" w:rsidRDefault="004965E6">
      <w:pPr>
        <w:pStyle w:val="pc"/>
      </w:pPr>
      <w:r>
        <w:rPr>
          <w:rStyle w:val="s1"/>
        </w:rPr>
        <w:t>Правила проведения энергоаудита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c"/>
      </w:pPr>
      <w:r>
        <w:rPr>
          <w:rStyle w:val="s1"/>
        </w:rPr>
        <w:t>Глава 1. Общие положения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j"/>
      </w:pPr>
      <w:r>
        <w:rPr>
          <w:rStyle w:val="s0"/>
        </w:rPr>
        <w:t xml:space="preserve">1. Настоящие Правила проведения энергоаудита (далее - Правила) разработаны в соответствии с </w:t>
      </w:r>
      <w:r>
        <w:rPr>
          <w:rStyle w:val="s2"/>
          <w:color w:val="auto"/>
          <w:u w:val="none"/>
        </w:rPr>
        <w:t>подп</w:t>
      </w:r>
      <w:r>
        <w:rPr>
          <w:rStyle w:val="s2"/>
          <w:color w:val="auto"/>
          <w:u w:val="none"/>
        </w:rPr>
        <w:t>унктом 6-10) статьи 5</w:t>
      </w:r>
      <w:r>
        <w:rPr>
          <w:rStyle w:val="s0"/>
        </w:rPr>
        <w:t xml:space="preserve"> Закона Республики Казахстан «Об энергосбережении и повышении энергоэффективности» (далее - Закон) и определяют порядок проведения энергоаудита.</w:t>
      </w:r>
    </w:p>
    <w:p w:rsidR="00000000" w:rsidRDefault="004965E6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4965E6">
      <w:pPr>
        <w:pStyle w:val="pj"/>
      </w:pPr>
      <w:r>
        <w:rPr>
          <w:rStyle w:val="s0"/>
        </w:rPr>
        <w:t>1) инструментальное обсле</w:t>
      </w:r>
      <w:r>
        <w:rPr>
          <w:rStyle w:val="s0"/>
        </w:rPr>
        <w:t>дование - измерение и регистрация характеристик энергопотребления с помощью стационарных и портативных приборов;</w:t>
      </w:r>
    </w:p>
    <w:p w:rsidR="00000000" w:rsidRDefault="004965E6">
      <w:pPr>
        <w:pStyle w:val="pj"/>
      </w:pPr>
      <w:r>
        <w:rPr>
          <w:rStyle w:val="s0"/>
        </w:rPr>
        <w:t>2) менеджмент в области энергосбережения и повышения энергоэффективности (далее - энергоменеджмент) − комплекс административных действий, напра</w:t>
      </w:r>
      <w:r>
        <w:rPr>
          <w:rStyle w:val="s0"/>
        </w:rPr>
        <w:t>вленных на обеспечение рационального потребления энергетических ресурсов и повышение энергоэффективности объекта, включающий разработку и реализацию политики энергосбережения и повышения энергоэффективности, планов мероприятий, процедур и методик мониторин</w:t>
      </w:r>
      <w:r>
        <w:rPr>
          <w:rStyle w:val="s0"/>
        </w:rPr>
        <w:t>га, оценки энергопотребления и других действий, направленных на повышение энергоэффективности;</w:t>
      </w:r>
    </w:p>
    <w:p w:rsidR="00000000" w:rsidRDefault="004965E6">
      <w:pPr>
        <w:pStyle w:val="pj"/>
      </w:pPr>
      <w:r>
        <w:rPr>
          <w:rStyle w:val="s0"/>
        </w:rPr>
        <w:t>3) целевой энергоаудит - энергоаудит, проводимый на добровольной основе, имеющий целевой характер и ограничение по объему проведения;</w:t>
      </w:r>
    </w:p>
    <w:p w:rsidR="00000000" w:rsidRDefault="004965E6">
      <w:pPr>
        <w:pStyle w:val="pj"/>
      </w:pPr>
      <w:r>
        <w:rPr>
          <w:rStyle w:val="s0"/>
        </w:rPr>
        <w:t>4) класс энергоэффективност</w:t>
      </w:r>
      <w:r>
        <w:rPr>
          <w:rStyle w:val="s0"/>
        </w:rPr>
        <w:t>и здания, строения, сооружения - уровень экономичности энергопотребления здания, строения, сооружения, характеризующий его энергоэффективность на стадии эксплуатации;</w:t>
      </w:r>
    </w:p>
    <w:p w:rsidR="00000000" w:rsidRDefault="004965E6">
      <w:pPr>
        <w:pStyle w:val="pj"/>
      </w:pPr>
      <w:r>
        <w:rPr>
          <w:rStyle w:val="s0"/>
        </w:rPr>
        <w:t>5) экспресс-энергоаудит - энергоаудит, проводимый по сокращенной программе и с целью подт</w:t>
      </w:r>
      <w:r>
        <w:rPr>
          <w:rStyle w:val="s0"/>
        </w:rPr>
        <w:t>верждения результатов энергетического анализа, осуществляемого в рамках системы менеджмента в области энергосбережения и повышения энергоэффективности и предыдущего заключения по энергосбережению и повышению энергоэффективности;</w:t>
      </w:r>
    </w:p>
    <w:p w:rsidR="00000000" w:rsidRDefault="004965E6">
      <w:pPr>
        <w:pStyle w:val="pj"/>
      </w:pPr>
      <w:r>
        <w:rPr>
          <w:rStyle w:val="s0"/>
        </w:rPr>
        <w:t>6) энергоаудит - сбор, обра</w:t>
      </w:r>
      <w:r>
        <w:rPr>
          <w:rStyle w:val="s0"/>
        </w:rPr>
        <w:t>ботка и анализ данных об использовании энергетических ресурсов в целях оценки возможности и потенциала энергосбережения и подготовки заключения по энергосбережению и повышению энергоэффективности;</w:t>
      </w:r>
    </w:p>
    <w:p w:rsidR="00000000" w:rsidRDefault="004965E6">
      <w:pPr>
        <w:pStyle w:val="pj"/>
      </w:pPr>
      <w:r>
        <w:rPr>
          <w:rStyle w:val="s0"/>
        </w:rPr>
        <w:t>7) энергоаудиторская организация - юридическое лицо, осущес</w:t>
      </w:r>
      <w:r>
        <w:rPr>
          <w:rStyle w:val="s0"/>
        </w:rPr>
        <w:t>твляющее энергоаудит;</w:t>
      </w:r>
    </w:p>
    <w:p w:rsidR="00000000" w:rsidRDefault="004965E6">
      <w:pPr>
        <w:pStyle w:val="pj"/>
      </w:pPr>
      <w:r>
        <w:rPr>
          <w:rStyle w:val="s0"/>
        </w:rPr>
        <w:t>8) энергосбережение - реализация организационных, технических, технологических, экономических и иных мер, направленных на уменьшение объема используемых энергетических ресурсов;</w:t>
      </w:r>
    </w:p>
    <w:p w:rsidR="00000000" w:rsidRDefault="004965E6">
      <w:pPr>
        <w:pStyle w:val="pj"/>
      </w:pPr>
      <w:r>
        <w:rPr>
          <w:rStyle w:val="s0"/>
        </w:rPr>
        <w:t>9) энергетическая эффективность (далее - энергоэффективн</w:t>
      </w:r>
      <w:r>
        <w:rPr>
          <w:rStyle w:val="s0"/>
        </w:rPr>
        <w:t>ость) - количественное отношение объема предоставленных услуг, работ, выпущенной продукции (товаров) или произведенных энергетических ресурсов к затраченным на это исходным энергетическим ресурсам;</w:t>
      </w:r>
    </w:p>
    <w:p w:rsidR="00000000" w:rsidRDefault="004965E6">
      <w:pPr>
        <w:pStyle w:val="pj"/>
      </w:pPr>
      <w:r>
        <w:rPr>
          <w:rStyle w:val="s0"/>
        </w:rPr>
        <w:t>10) энергетические ресурсы - совокупность природных и произведенных носителей энергии, запасенная энергия которых используется в настоящее время или может быть использована в перспективе в хозяйственной и иных видах деятельности, а также виды энергии (атом</w:t>
      </w:r>
      <w:r>
        <w:rPr>
          <w:rStyle w:val="s0"/>
        </w:rPr>
        <w:t>ная, электрическая, химическая, электромагнитная, тепловая и другие виды энергии).</w:t>
      </w:r>
    </w:p>
    <w:p w:rsidR="00000000" w:rsidRDefault="004965E6">
      <w:pPr>
        <w:pStyle w:val="pj"/>
      </w:pPr>
      <w:r>
        <w:rPr>
          <w:rStyle w:val="s0"/>
        </w:rPr>
        <w:t xml:space="preserve">3. Энергоаудит осуществляется за счет средств обратившегося лица на основании договора, заключенного в соответствии с </w:t>
      </w:r>
      <w:r>
        <w:rPr>
          <w:rStyle w:val="s2"/>
          <w:color w:val="auto"/>
          <w:u w:val="none"/>
        </w:rPr>
        <w:t>Гражданским кодексом</w:t>
      </w:r>
      <w:r>
        <w:rPr>
          <w:rStyle w:val="s0"/>
        </w:rPr>
        <w:t xml:space="preserve"> Республики Казахстан и </w:t>
      </w:r>
      <w:r>
        <w:rPr>
          <w:rStyle w:val="s2"/>
          <w:color w:val="auto"/>
          <w:u w:val="none"/>
        </w:rPr>
        <w:t>Законом</w:t>
      </w:r>
      <w:r>
        <w:rPr>
          <w:rStyle w:val="s0"/>
        </w:rPr>
        <w:t>.</w:t>
      </w:r>
    </w:p>
    <w:p w:rsidR="00000000" w:rsidRDefault="004965E6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Энергоаудит проводится в целях оценки возможности и потенциала энергосбережения, определения возможностей повышения энергоэффективности, оценки затрат на реализацию мероприятий по энергосбережению и повышению энергоэффективности, подготовки заключения по </w:t>
      </w:r>
      <w:r>
        <w:rPr>
          <w:rStyle w:val="s0"/>
        </w:rPr>
        <w:t>энергосбережению и повышению энергоэффективности или технического отчета по энергосбережению и повышению энергоэффективности.</w:t>
      </w:r>
    </w:p>
    <w:p w:rsidR="00000000" w:rsidRDefault="004965E6">
      <w:pPr>
        <w:pStyle w:val="pj"/>
      </w:pPr>
      <w:r>
        <w:rPr>
          <w:rStyle w:val="s0"/>
        </w:rPr>
        <w:t>Энергоаудит подразделяется на следующие виды: обязательный энергоаудит, экпресс-энергоаудит и целевой энергоаудит.</w:t>
      </w:r>
    </w:p>
    <w:p w:rsidR="00000000" w:rsidRDefault="004965E6">
      <w:pPr>
        <w:pStyle w:val="pj"/>
      </w:pPr>
      <w:r>
        <w:rPr>
          <w:rStyle w:val="s0"/>
        </w:rPr>
        <w:t>5. Общий срок п</w:t>
      </w:r>
      <w:r>
        <w:rPr>
          <w:rStyle w:val="s0"/>
        </w:rPr>
        <w:t>роведения обязательного энергоаудита составляет не менее двух месяцев, но не более двенадцати месяцев со дня заключения договора, экспресс-энергоаудита и целевого энергоаудита не менее двух месяцев, но не более шести месяцев со дня заключения договора.</w:t>
      </w:r>
    </w:p>
    <w:p w:rsidR="00000000" w:rsidRDefault="004965E6">
      <w:pPr>
        <w:pStyle w:val="pj"/>
      </w:pPr>
      <w:r>
        <w:rPr>
          <w:rStyle w:val="s0"/>
        </w:rPr>
        <w:t xml:space="preserve">6. </w:t>
      </w:r>
      <w:r>
        <w:rPr>
          <w:rStyle w:val="s0"/>
        </w:rPr>
        <w:t>Энергоаудит проводится с учетом сезонных характеристик обследуемого объекта (объектов). При этом измерительный (испытательный) этап, предусмотренный пунктом 8 настоящих Правил, проводится как в зимний, так и в летний периоды в отношении промышленных предпр</w:t>
      </w:r>
      <w:r>
        <w:rPr>
          <w:rStyle w:val="s0"/>
        </w:rPr>
        <w:t>иятий, имеющих здания, строения и сооружения.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c"/>
      </w:pPr>
      <w:r>
        <w:rPr>
          <w:rStyle w:val="s1"/>
        </w:rPr>
        <w:t>Глава 2. Порядок проведения энергоаудитов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c"/>
      </w:pPr>
      <w:r>
        <w:rPr>
          <w:rStyle w:val="s1"/>
        </w:rPr>
        <w:t>Параграф 1. Обязательный энергоаудит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j"/>
      </w:pPr>
      <w:r>
        <w:rPr>
          <w:rStyle w:val="s0"/>
        </w:rPr>
        <w:t>7. Энергоаудит проводится по следующим этапам:</w:t>
      </w:r>
    </w:p>
    <w:p w:rsidR="00000000" w:rsidRDefault="004965E6">
      <w:pPr>
        <w:pStyle w:val="pj"/>
      </w:pPr>
      <w:r>
        <w:rPr>
          <w:rStyle w:val="s0"/>
        </w:rPr>
        <w:t>1) подготовительный;</w:t>
      </w:r>
    </w:p>
    <w:p w:rsidR="00000000" w:rsidRDefault="004965E6">
      <w:pPr>
        <w:pStyle w:val="pj"/>
      </w:pPr>
      <w:r>
        <w:rPr>
          <w:rStyle w:val="s0"/>
        </w:rPr>
        <w:t>2) измерительный (испытательный);</w:t>
      </w:r>
    </w:p>
    <w:p w:rsidR="00000000" w:rsidRDefault="004965E6">
      <w:pPr>
        <w:pStyle w:val="pj"/>
      </w:pPr>
      <w:r>
        <w:rPr>
          <w:rStyle w:val="s0"/>
        </w:rPr>
        <w:t>3) аналитический;</w:t>
      </w:r>
    </w:p>
    <w:p w:rsidR="00000000" w:rsidRDefault="004965E6">
      <w:pPr>
        <w:pStyle w:val="pj"/>
      </w:pPr>
      <w:r>
        <w:rPr>
          <w:rStyle w:val="s0"/>
        </w:rPr>
        <w:t>4</w:t>
      </w:r>
      <w:r>
        <w:rPr>
          <w:rStyle w:val="s0"/>
        </w:rPr>
        <w:t>) заключительный.</w:t>
      </w:r>
    </w:p>
    <w:p w:rsidR="00000000" w:rsidRDefault="004965E6">
      <w:pPr>
        <w:pStyle w:val="pj"/>
      </w:pPr>
      <w:r>
        <w:rPr>
          <w:rStyle w:val="s0"/>
        </w:rPr>
        <w:t>8. На подготовительном этапе энергоаудиторская организация составляет программу проведения обязательного энергоаудита (далее - Программа) с указанием сроков выполнения работ и ответственных лиц. К Программе прилагается соответствующий рег</w:t>
      </w:r>
      <w:r>
        <w:rPr>
          <w:rStyle w:val="s0"/>
        </w:rPr>
        <w:t xml:space="preserve">ламент приборных измерений, перечень информационно-измерительных комплексов и технических средств, необходимых для осуществления деятельности в области энергосбережения и повышения энергоэффективности, утвержденных </w:t>
      </w:r>
      <w:r>
        <w:rPr>
          <w:rStyle w:val="s2"/>
          <w:color w:val="auto"/>
          <w:u w:val="none"/>
        </w:rPr>
        <w:t>приказом</w:t>
      </w:r>
      <w:r>
        <w:rPr>
          <w:rStyle w:val="s0"/>
        </w:rPr>
        <w:t xml:space="preserve"> </w:t>
      </w:r>
      <w:r>
        <w:rPr>
          <w:rStyle w:val="s0"/>
        </w:rPr>
        <w:t xml:space="preserve">Министра по инвестициям и развитию Республики Казахстан от 31 мая 2016 года № 455 (зарегистрированный в Реестре государственной регистрации нормативных правовых актов за № 13902), документы, подтверждающие наличие их поверки. Энергоаудиторская организация </w:t>
      </w:r>
      <w:r>
        <w:rPr>
          <w:rStyle w:val="s0"/>
        </w:rPr>
        <w:t>формирует перечень необходимых сведений и документов (исходных данных), которые предоставляются (в случае их наличия) обратившимся лицом в рамках выполнения данного этапа, в том числе:</w:t>
      </w:r>
    </w:p>
    <w:p w:rsidR="00000000" w:rsidRDefault="004965E6">
      <w:pPr>
        <w:pStyle w:val="pj"/>
      </w:pPr>
      <w:r>
        <w:rPr>
          <w:rStyle w:val="s0"/>
        </w:rPr>
        <w:t>1) план мероприятий по энергосбережению и повышению энергоэффективности</w:t>
      </w:r>
      <w:r>
        <w:rPr>
          <w:rStyle w:val="s0"/>
        </w:rPr>
        <w:t>, разработанный по итогам предыдущего энергоаудита и результаты его исполнения (в случае проведения повторного энергоаудита);</w:t>
      </w:r>
    </w:p>
    <w:p w:rsidR="00000000" w:rsidRDefault="004965E6">
      <w:pPr>
        <w:pStyle w:val="pj"/>
      </w:pPr>
      <w:r>
        <w:rPr>
          <w:rStyle w:val="s0"/>
        </w:rPr>
        <w:t xml:space="preserve">2) объемы добычи, производства, потребления, передачи энергетических ресурсов и воды за пять последовательных лет, предшествующих </w:t>
      </w:r>
      <w:r>
        <w:rPr>
          <w:rStyle w:val="s0"/>
        </w:rPr>
        <w:t>энергоаудиту;</w:t>
      </w:r>
    </w:p>
    <w:p w:rsidR="00000000" w:rsidRDefault="004965E6">
      <w:pPr>
        <w:pStyle w:val="pj"/>
      </w:pPr>
      <w:r>
        <w:rPr>
          <w:rStyle w:val="s0"/>
        </w:rPr>
        <w:t>3) состав основных зданий, строений, сооружений и их характеристики (назначение объекта и его составляющие (пристройки), инженерные системы, класс энергоэффективности, дата постройки, этажность здания, материал стен и крыш, площадь остекления</w:t>
      </w:r>
      <w:r>
        <w:rPr>
          <w:rStyle w:val="s0"/>
        </w:rPr>
        <w:t xml:space="preserve"> и вид остекления, кубатура, общая площадь);</w:t>
      </w:r>
    </w:p>
    <w:p w:rsidR="00000000" w:rsidRDefault="004965E6">
      <w:pPr>
        <w:pStyle w:val="pj"/>
      </w:pPr>
      <w:r>
        <w:rPr>
          <w:rStyle w:val="s0"/>
        </w:rPr>
        <w:t>4) сведения об источниках энергоснабжения и параметрах энергоносителей;</w:t>
      </w:r>
    </w:p>
    <w:p w:rsidR="00000000" w:rsidRDefault="004965E6">
      <w:pPr>
        <w:pStyle w:val="pj"/>
      </w:pPr>
      <w:r>
        <w:rPr>
          <w:rStyle w:val="s0"/>
        </w:rPr>
        <w:t>5) фактическое энергопотребление на единицу продукции и (или) расход энергетических ресурсов на отопление на единицу площади или отапливаем</w:t>
      </w:r>
      <w:r>
        <w:rPr>
          <w:rStyle w:val="s0"/>
        </w:rPr>
        <w:t>ого объема зданий, строений, сооружений;</w:t>
      </w:r>
    </w:p>
    <w:p w:rsidR="00000000" w:rsidRDefault="004965E6">
      <w:pPr>
        <w:pStyle w:val="pj"/>
      </w:pPr>
      <w:r>
        <w:rPr>
          <w:rStyle w:val="s0"/>
        </w:rPr>
        <w:t>6) сведения об энергетическом и технологическом оборудовании;</w:t>
      </w:r>
    </w:p>
    <w:p w:rsidR="00000000" w:rsidRDefault="004965E6">
      <w:pPr>
        <w:pStyle w:val="pj"/>
      </w:pPr>
      <w:r>
        <w:rPr>
          <w:rStyle w:val="s0"/>
        </w:rPr>
        <w:t>7) класс энергоэффективности электрического энергопотребляющего устройства;</w:t>
      </w:r>
    </w:p>
    <w:p w:rsidR="00000000" w:rsidRDefault="004965E6">
      <w:pPr>
        <w:pStyle w:val="pj"/>
      </w:pPr>
      <w:r>
        <w:rPr>
          <w:rStyle w:val="s0"/>
        </w:rPr>
        <w:t>8) сведения о приборах учета и контроля;</w:t>
      </w:r>
    </w:p>
    <w:p w:rsidR="00000000" w:rsidRDefault="004965E6">
      <w:pPr>
        <w:pStyle w:val="pj"/>
      </w:pPr>
      <w:r>
        <w:rPr>
          <w:rStyle w:val="s0"/>
        </w:rPr>
        <w:t>9) сведения о системах электроснабже</w:t>
      </w:r>
      <w:r>
        <w:rPr>
          <w:rStyle w:val="s0"/>
        </w:rPr>
        <w:t>ния, теплоснабжения, вентиляции, холодоснабжения, водоснабжения, воздухоснабжения, канализации, газоснабжения;</w:t>
      </w:r>
    </w:p>
    <w:p w:rsidR="00000000" w:rsidRDefault="004965E6">
      <w:pPr>
        <w:pStyle w:val="pj"/>
      </w:pPr>
      <w:r>
        <w:rPr>
          <w:rStyle w:val="s0"/>
        </w:rPr>
        <w:t>10) увеличение или уменьшение численного состава сотрудников обратившегося лица;</w:t>
      </w:r>
    </w:p>
    <w:p w:rsidR="00000000" w:rsidRDefault="004965E6">
      <w:pPr>
        <w:pStyle w:val="pj"/>
      </w:pPr>
      <w:r>
        <w:rPr>
          <w:rStyle w:val="s0"/>
        </w:rPr>
        <w:t>11) копия предыдущего заключения энергосбережению и повышению энергоэффективности;</w:t>
      </w:r>
    </w:p>
    <w:p w:rsidR="00000000" w:rsidRDefault="004965E6">
      <w:pPr>
        <w:pStyle w:val="pj"/>
      </w:pPr>
      <w:r>
        <w:rPr>
          <w:rStyle w:val="s0"/>
        </w:rPr>
        <w:t>12) сведения об организации работы системы энергоменеджмента (при наличии).</w:t>
      </w:r>
    </w:p>
    <w:p w:rsidR="00000000" w:rsidRDefault="004965E6">
      <w:pPr>
        <w:pStyle w:val="pj"/>
      </w:pPr>
      <w:r>
        <w:rPr>
          <w:rStyle w:val="s0"/>
        </w:rPr>
        <w:t>Сроки предоставления сведений и документов должны быть отражены в Программе. Сведения должны быть</w:t>
      </w:r>
      <w:r>
        <w:rPr>
          <w:rStyle w:val="s0"/>
        </w:rPr>
        <w:t xml:space="preserve"> идентичны информации, вносимой в Государственный энергетический реестр в соответствии с </w:t>
      </w:r>
      <w:r>
        <w:rPr>
          <w:rStyle w:val="s2"/>
          <w:color w:val="auto"/>
          <w:u w:val="none"/>
        </w:rPr>
        <w:t>Правилами</w:t>
      </w:r>
      <w:r>
        <w:rPr>
          <w:rStyle w:val="s0"/>
        </w:rPr>
        <w:t xml:space="preserve"> формирования и ведения Государственного энергетического реестра, утвержденных приказом Министра по инвестициям и развитию Республики Казахстан № 387 (зарегис</w:t>
      </w:r>
      <w:r>
        <w:rPr>
          <w:rStyle w:val="s0"/>
        </w:rPr>
        <w:t>трирован в Реестре государственной регистрации нормативных правовых актов за № 11728). Результатом подготовительного этапа является согласованная с обратившимся лицом и утвержденная энергоаудиторской организацией Программа, а также перечень сведений и доку</w:t>
      </w:r>
      <w:r>
        <w:rPr>
          <w:rStyle w:val="s0"/>
        </w:rPr>
        <w:t>ментов, оформленный в соответствующем акте приема-передачи.</w:t>
      </w:r>
    </w:p>
    <w:p w:rsidR="00000000" w:rsidRDefault="004965E6">
      <w:pPr>
        <w:pStyle w:val="pj"/>
      </w:pPr>
      <w:r>
        <w:rPr>
          <w:rStyle w:val="s0"/>
        </w:rPr>
        <w:t>9. Измерительный этап обязательного энергоаудита включает в себя использование поверенных в соответствии с Законом Республики Казахстан «Об обеспечении единства измерений» информационно-измеритель</w:t>
      </w:r>
      <w:r>
        <w:rPr>
          <w:rStyle w:val="s0"/>
        </w:rPr>
        <w:t>ных комплексов и технических средств. На измерительном этапе энергоаудиторской организацией проводятся следующие мероприятия:</w:t>
      </w:r>
    </w:p>
    <w:p w:rsidR="00000000" w:rsidRDefault="004965E6">
      <w:pPr>
        <w:pStyle w:val="pj"/>
      </w:pPr>
      <w:r>
        <w:rPr>
          <w:rStyle w:val="s0"/>
        </w:rPr>
        <w:t>1) приборные измерения параметров работы оборудования в соответствии с утвержденной Программой;</w:t>
      </w:r>
    </w:p>
    <w:p w:rsidR="00000000" w:rsidRDefault="004965E6">
      <w:pPr>
        <w:pStyle w:val="pj"/>
      </w:pPr>
      <w:r>
        <w:rPr>
          <w:rStyle w:val="s0"/>
        </w:rPr>
        <w:t>2) инструментальное обследование з</w:t>
      </w:r>
      <w:r>
        <w:rPr>
          <w:rStyle w:val="s0"/>
        </w:rPr>
        <w:t>дания, строения, сооружения и его инженерных систем с использованием приборов измерения в соответствии с утвержденной Программой;</w:t>
      </w:r>
    </w:p>
    <w:p w:rsidR="00000000" w:rsidRDefault="004965E6">
      <w:pPr>
        <w:pStyle w:val="pj"/>
      </w:pPr>
      <w:r>
        <w:rPr>
          <w:rStyle w:val="s0"/>
        </w:rPr>
        <w:t>3) снятие данных со штатных приборов предприятия (поверенных).</w:t>
      </w:r>
    </w:p>
    <w:p w:rsidR="00000000" w:rsidRDefault="004965E6">
      <w:pPr>
        <w:pStyle w:val="pj"/>
      </w:pPr>
      <w:r>
        <w:rPr>
          <w:rStyle w:val="s0"/>
        </w:rPr>
        <w:t>10. На аналитическом этапе энергоаудиторской организацией прово</w:t>
      </w:r>
      <w:r>
        <w:rPr>
          <w:rStyle w:val="s0"/>
        </w:rPr>
        <w:t>дятся следующие мероприятия:</w:t>
      </w:r>
    </w:p>
    <w:p w:rsidR="00000000" w:rsidRDefault="004965E6">
      <w:pPr>
        <w:pStyle w:val="pj"/>
      </w:pPr>
      <w:r>
        <w:rPr>
          <w:rStyle w:val="s0"/>
        </w:rPr>
        <w:t>1) анализ полученных на измерительном этапе информации и результатов измерений (испытаний);</w:t>
      </w:r>
    </w:p>
    <w:p w:rsidR="00000000" w:rsidRDefault="004965E6">
      <w:pPr>
        <w:pStyle w:val="pj"/>
      </w:pPr>
      <w:r>
        <w:rPr>
          <w:rStyle w:val="s0"/>
        </w:rPr>
        <w:t>2) анализ полученных на подготовительном этапе исходных данных;</w:t>
      </w:r>
    </w:p>
    <w:p w:rsidR="00000000" w:rsidRDefault="004965E6">
      <w:pPr>
        <w:pStyle w:val="pj"/>
      </w:pPr>
      <w:r>
        <w:rPr>
          <w:rStyle w:val="s0"/>
        </w:rPr>
        <w:t>3) расчет фактических показателей энергоэффективности зданий, отдельных</w:t>
      </w:r>
      <w:r>
        <w:rPr>
          <w:rStyle w:val="s0"/>
        </w:rPr>
        <w:t xml:space="preserve"> видов оборудования и технологических процессов;</w:t>
      </w:r>
    </w:p>
    <w:p w:rsidR="00000000" w:rsidRDefault="004965E6">
      <w:pPr>
        <w:pStyle w:val="pj"/>
      </w:pPr>
      <w:r>
        <w:rPr>
          <w:rStyle w:val="s0"/>
        </w:rPr>
        <w:t>4) сопоставление фактических показателей с нормативными (нормируемыми) значениями (в случае их наличия);</w:t>
      </w:r>
    </w:p>
    <w:p w:rsidR="00000000" w:rsidRDefault="004965E6">
      <w:pPr>
        <w:pStyle w:val="pj"/>
      </w:pPr>
      <w:r>
        <w:rPr>
          <w:rStyle w:val="s0"/>
        </w:rPr>
        <w:t xml:space="preserve">5) выявление и анализ причин несоответствия фактических показателей энергоэффективности и нормативных </w:t>
      </w:r>
      <w:r>
        <w:rPr>
          <w:rStyle w:val="s0"/>
        </w:rPr>
        <w:t>(нормируемых) значений (в случае их наличия);</w:t>
      </w:r>
    </w:p>
    <w:p w:rsidR="00000000" w:rsidRDefault="004965E6">
      <w:pPr>
        <w:pStyle w:val="pj"/>
      </w:pPr>
      <w:r>
        <w:rPr>
          <w:rStyle w:val="s0"/>
        </w:rPr>
        <w:t>6) расчет значений энергосберегающего потенциала по каждому отдельному показателю, по зданиям и видам энергетических ресурсов;</w:t>
      </w:r>
    </w:p>
    <w:p w:rsidR="00000000" w:rsidRDefault="004965E6">
      <w:pPr>
        <w:pStyle w:val="pj"/>
      </w:pPr>
      <w:r>
        <w:rPr>
          <w:rStyle w:val="s0"/>
        </w:rPr>
        <w:t>7) анализ лучших мировых практик применимых к деятельности обратившегося лица.</w:t>
      </w:r>
    </w:p>
    <w:p w:rsidR="00000000" w:rsidRDefault="004965E6">
      <w:pPr>
        <w:pStyle w:val="pj"/>
      </w:pPr>
      <w:r>
        <w:rPr>
          <w:rStyle w:val="s0"/>
        </w:rPr>
        <w:t xml:space="preserve">11. </w:t>
      </w:r>
      <w:r>
        <w:rPr>
          <w:rStyle w:val="s0"/>
        </w:rPr>
        <w:t>На заключительном этапе энергоаудиторской организацией обобщаются результаты анализа использования энергетических ресурсов технологическими процессами, зданием, строением, сооружением, по группам оборудования и видам энергоносителей.</w:t>
      </w:r>
    </w:p>
    <w:p w:rsidR="00000000" w:rsidRDefault="004965E6">
      <w:pPr>
        <w:pStyle w:val="pj"/>
      </w:pPr>
      <w:r>
        <w:rPr>
          <w:rStyle w:val="s0"/>
        </w:rPr>
        <w:t>12. По результатам обя</w:t>
      </w:r>
      <w:r>
        <w:rPr>
          <w:rStyle w:val="s0"/>
        </w:rPr>
        <w:t>зательного энергоаудита составляется заключение по энергосбережению и повышению энергоэффективности.</w:t>
      </w:r>
    </w:p>
    <w:p w:rsidR="00000000" w:rsidRDefault="004965E6">
      <w:pPr>
        <w:pStyle w:val="pj"/>
      </w:pPr>
      <w:r>
        <w:rPr>
          <w:rStyle w:val="s0"/>
        </w:rPr>
        <w:t>Заключение по энергосбережению и повышению энергоэффективности оформляется в соответствии с настоящими Правилами, выдается на фирменном бланке юридического</w:t>
      </w:r>
      <w:r>
        <w:rPr>
          <w:rStyle w:val="s0"/>
        </w:rPr>
        <w:t xml:space="preserve"> лица, осуществлявшего энергоаудит, утверждается его руководителем, заверяется печатью энергоаудиторской организации, а также подписями аттестованных энергоаудиторов.</w:t>
      </w:r>
    </w:p>
    <w:p w:rsidR="00000000" w:rsidRDefault="004965E6">
      <w:pPr>
        <w:pStyle w:val="pj"/>
      </w:pPr>
      <w:r>
        <w:rPr>
          <w:rStyle w:val="s0"/>
        </w:rPr>
        <w:t>В случае наличия возражений со стороны обратившегося лица к заключению по энергосбережени</w:t>
      </w:r>
      <w:r>
        <w:rPr>
          <w:rStyle w:val="s0"/>
        </w:rPr>
        <w:t>ю и повышению энергоэффективности, энергоаудиторская организация представляет развернутое пояснение в письменном виде.</w:t>
      </w:r>
    </w:p>
    <w:p w:rsidR="00000000" w:rsidRDefault="004965E6">
      <w:pPr>
        <w:pStyle w:val="pj"/>
      </w:pPr>
      <w:r>
        <w:rPr>
          <w:rStyle w:val="s0"/>
        </w:rPr>
        <w:t>13. Заключение по энергосбережению и повышению энергоэффективности состоит из трех основных частей:</w:t>
      </w:r>
    </w:p>
    <w:p w:rsidR="00000000" w:rsidRDefault="004965E6">
      <w:pPr>
        <w:pStyle w:val="pj"/>
      </w:pPr>
      <w:r>
        <w:rPr>
          <w:rStyle w:val="s0"/>
        </w:rPr>
        <w:t>1) вводная часть, в которой указывает</w:t>
      </w:r>
      <w:r>
        <w:rPr>
          <w:rStyle w:val="s0"/>
        </w:rPr>
        <w:t>ся данные обратившегося лица, энергоаудиторской организации, номер заключенного договора и объекта энергоаудита (характеристика производственной деятельности и описание технологического процесса);</w:t>
      </w:r>
    </w:p>
    <w:p w:rsidR="00000000" w:rsidRDefault="004965E6">
      <w:pPr>
        <w:pStyle w:val="pj"/>
      </w:pPr>
      <w:r>
        <w:rPr>
          <w:rStyle w:val="s0"/>
        </w:rPr>
        <w:t>2) основная часть, в которой приводится анализ по потреблен</w:t>
      </w:r>
      <w:r>
        <w:rPr>
          <w:rStyle w:val="s0"/>
        </w:rPr>
        <w:t>ию энергетических ресурсов, по определению удельных расходов энергетических ресурсов на единицу продукции с расчетом, по системам электроснабжения, теплоснабжения, воздухоснабжения, водоснабжения, по зданиям, строениям и сооружениям;</w:t>
      </w:r>
    </w:p>
    <w:p w:rsidR="00000000" w:rsidRDefault="004965E6">
      <w:pPr>
        <w:pStyle w:val="pj"/>
      </w:pPr>
      <w:r>
        <w:rPr>
          <w:rStyle w:val="s0"/>
        </w:rPr>
        <w:t>3) заключительная част</w:t>
      </w:r>
      <w:r>
        <w:rPr>
          <w:rStyle w:val="s0"/>
        </w:rPr>
        <w:t>ь, которая включает рекомендации и выводы. В рекомендациях приводятся мероприятия по энергосбережению и повышению энергоэффективности объекта с учетом снижения потребления энергетических ресурсов на единицу продукции и (или) снижение энергетических ресурсо</w:t>
      </w:r>
      <w:r>
        <w:rPr>
          <w:rStyle w:val="s0"/>
        </w:rPr>
        <w:t>в на отопление на единицу площади зданий, строений, сооружений, международной практики, применимой к деятельности обратившегося лица, и с указанием сроков их выполнения, а также технико-экономический расчет и обоснование предлагаемых мероприятий, в выводах</w:t>
      </w:r>
      <w:r>
        <w:rPr>
          <w:rStyle w:val="s0"/>
        </w:rPr>
        <w:t xml:space="preserve"> - общая оценка деятельности обратившегося лица в области энергосбережения и повышения энергоэффективности согласно приложению 4 к настоящим Правилам, возможный потенциал энергосбережения объекта в натуральном и процентном выражении. При этом предлагаемые </w:t>
      </w:r>
      <w:r>
        <w:rPr>
          <w:rStyle w:val="s0"/>
        </w:rPr>
        <w:t>мероприятия должны разделяться на рекомендованные (потенциально возможные) и экономически целесообразные (приведенная стоимость которых на пятый год проекта является положительной, а внутренняя норма рентабельности превышает используемую ставку дисконтиров</w:t>
      </w:r>
      <w:r>
        <w:rPr>
          <w:rStyle w:val="s0"/>
        </w:rPr>
        <w:t>ания на два и более процента).</w:t>
      </w:r>
    </w:p>
    <w:p w:rsidR="00000000" w:rsidRDefault="004965E6">
      <w:pPr>
        <w:pStyle w:val="pj"/>
      </w:pPr>
      <w:r>
        <w:rPr>
          <w:rStyle w:val="s0"/>
        </w:rPr>
        <w:t>14. К заключению по энергосбережению и повышению энергоэффективности прилагается заполняемая энергоаудиторской организацией отчетная информация:</w:t>
      </w:r>
    </w:p>
    <w:p w:rsidR="00000000" w:rsidRDefault="004965E6">
      <w:pPr>
        <w:pStyle w:val="pj"/>
      </w:pPr>
      <w:r>
        <w:rPr>
          <w:rStyle w:val="s0"/>
        </w:rPr>
        <w:t>1) для промышленных предприятий по форме, согласно приложению 1 к настоящим Прав</w:t>
      </w:r>
      <w:r>
        <w:rPr>
          <w:rStyle w:val="s0"/>
        </w:rPr>
        <w:t>илам;</w:t>
      </w:r>
    </w:p>
    <w:p w:rsidR="00000000" w:rsidRDefault="004965E6">
      <w:pPr>
        <w:pStyle w:val="pj"/>
      </w:pPr>
      <w:r>
        <w:rPr>
          <w:rStyle w:val="s0"/>
        </w:rPr>
        <w:t>2) для зданий, строений, сооружений по форме, согласно приложению 2 к настоящим Правилам;</w:t>
      </w:r>
    </w:p>
    <w:p w:rsidR="00000000" w:rsidRDefault="004965E6">
      <w:pPr>
        <w:pStyle w:val="pj"/>
      </w:pPr>
      <w:r>
        <w:rPr>
          <w:rStyle w:val="s0"/>
        </w:rPr>
        <w:t>3) для промышленных предприятий, имеющих здания, строения и сооружения по форме, согласно приложению 3 к настоящим Правилам.</w:t>
      </w:r>
    </w:p>
    <w:p w:rsidR="00000000" w:rsidRDefault="004965E6">
      <w:pPr>
        <w:pStyle w:val="pj"/>
      </w:pPr>
      <w:r>
        <w:rPr>
          <w:rStyle w:val="s0"/>
        </w:rPr>
        <w:t>15. При разработке экономически цел</w:t>
      </w:r>
      <w:r>
        <w:rPr>
          <w:rStyle w:val="s0"/>
        </w:rPr>
        <w:t>есообразных мероприятий не допускается обобщение, примерная оценка или использование условных процентов экономии. Техническое обоснование мероприятий по энергосбережению должно быть выполнено в натуральных единицах измерения, основываясь на фактических дан</w:t>
      </w:r>
      <w:r>
        <w:rPr>
          <w:rStyle w:val="s0"/>
        </w:rPr>
        <w:t>ных с минимальным использованием субъективных оценок экспертов.</w:t>
      </w:r>
    </w:p>
    <w:p w:rsidR="00000000" w:rsidRDefault="004965E6">
      <w:pPr>
        <w:pStyle w:val="pj"/>
      </w:pPr>
      <w:r>
        <w:rPr>
          <w:rStyle w:val="s0"/>
        </w:rPr>
        <w:t>Все исходные данные для инвестиционных расчетов должны быть подтверждены техническим расчетом, приняты по справочной документации (с приведением ссылки на источник) и получены путем проведения</w:t>
      </w:r>
      <w:r>
        <w:rPr>
          <w:rStyle w:val="s0"/>
        </w:rPr>
        <w:t xml:space="preserve"> прямых измерений.</w:t>
      </w:r>
    </w:p>
    <w:p w:rsidR="00000000" w:rsidRDefault="004965E6">
      <w:pPr>
        <w:pStyle w:val="pj"/>
      </w:pPr>
      <w:r>
        <w:rPr>
          <w:rStyle w:val="s0"/>
        </w:rPr>
        <w:t>Рекомендации по энергосбережению и рациональному использованию не должны снижать уровень безопасности и комфортности работы персонала, качество и безопасность продукции, что должно подтверждаться проведением оценки возможных рисков, связанных с реализацией</w:t>
      </w:r>
      <w:r>
        <w:rPr>
          <w:rStyle w:val="s0"/>
        </w:rPr>
        <w:t xml:space="preserve"> каждого конкретного мероприятия.</w:t>
      </w:r>
    </w:p>
    <w:p w:rsidR="00000000" w:rsidRDefault="004965E6">
      <w:pPr>
        <w:pStyle w:val="pj"/>
      </w:pPr>
      <w:r>
        <w:rPr>
          <w:rStyle w:val="s0"/>
        </w:rPr>
        <w:t>Технико-экономический расчет мероприятий по энергосбережению, связанных с заменой основного или вспомогательного оборудования должен быть выполнен исходя из официально представленных коммерческих предложений не менее чем д</w:t>
      </w:r>
      <w:r>
        <w:rPr>
          <w:rStyle w:val="s0"/>
        </w:rPr>
        <w:t>вух потенциальных поставщиков и гарантированных технических данных оборудования.</w:t>
      </w:r>
    </w:p>
    <w:p w:rsidR="00000000" w:rsidRDefault="004965E6">
      <w:pPr>
        <w:pStyle w:val="pj"/>
      </w:pPr>
      <w:r>
        <w:rPr>
          <w:rStyle w:val="s0"/>
        </w:rPr>
        <w:t>Технико-экономический расчет мероприятий по энергосбережению и повышению энергоэффективности должен отражать конкретные экономические показатели согласно международной практик</w:t>
      </w:r>
      <w:r>
        <w:rPr>
          <w:rStyle w:val="s0"/>
        </w:rPr>
        <w:t>е (чистая приведенная стоимость, внутренняя норма доходности, период окупаемости).</w:t>
      </w:r>
    </w:p>
    <w:p w:rsidR="00000000" w:rsidRDefault="004965E6">
      <w:pPr>
        <w:pStyle w:val="pj"/>
      </w:pPr>
      <w:r>
        <w:rPr>
          <w:rStyle w:val="s0"/>
        </w:rPr>
        <w:t>16. По результатам обязательного энергоаудита общественного и (или) жилого здания, энергоаудиторской организацией заполняется показатель класса энергоэффективности здания со</w:t>
      </w:r>
      <w:r>
        <w:rPr>
          <w:rStyle w:val="s0"/>
        </w:rPr>
        <w:t>гласно приложению 2 к настоящим Правилам.</w:t>
      </w:r>
    </w:p>
    <w:p w:rsidR="00000000" w:rsidRDefault="004965E6">
      <w:pPr>
        <w:pStyle w:val="pj"/>
      </w:pPr>
      <w:r>
        <w:rPr>
          <w:rStyle w:val="s0"/>
        </w:rPr>
        <w:t>17. По итогам проведения обязательного энергоаудита устанавливается и указывается в заключении по энергосбержению и повышению энергоэффективности маркировка зданий, строений, сооружений по энергоэффективности по фо</w:t>
      </w:r>
      <w:r>
        <w:rPr>
          <w:rStyle w:val="s0"/>
        </w:rPr>
        <w:t xml:space="preserve">рме, утверждаемой уполномоченным органом в соответствии с </w:t>
      </w:r>
      <w:r>
        <w:rPr>
          <w:rStyle w:val="s2"/>
          <w:color w:val="auto"/>
          <w:u w:val="none"/>
        </w:rPr>
        <w:t>пунктом 13-7) статьи 5</w:t>
      </w:r>
      <w:r>
        <w:rPr>
          <w:rStyle w:val="s0"/>
        </w:rPr>
        <w:t xml:space="preserve"> Закона</w:t>
      </w:r>
    </w:p>
    <w:p w:rsidR="00000000" w:rsidRDefault="004965E6">
      <w:pPr>
        <w:pStyle w:val="pj"/>
      </w:pPr>
      <w:r>
        <w:rPr>
          <w:rStyle w:val="s0"/>
        </w:rPr>
        <w:t>18. Заключение по энергосбережению и повышению энергоэффективности оформляется в двух экземплярах: один экземпляр предоставляется обратившемуся лицу второй - хранится у</w:t>
      </w:r>
      <w:r>
        <w:rPr>
          <w:rStyle w:val="s0"/>
        </w:rPr>
        <w:t xml:space="preserve"> энергоаудиторской организации.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c"/>
      </w:pPr>
      <w:r>
        <w:rPr>
          <w:rStyle w:val="s1"/>
        </w:rPr>
        <w:t>Параграф 2. Экспресс-энергоаудит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j"/>
      </w:pPr>
      <w:r>
        <w:rPr>
          <w:rStyle w:val="s0"/>
        </w:rPr>
        <w:t>19. Проведение работ по экспресс-энергоаудиту включает несколько этапов:</w:t>
      </w:r>
    </w:p>
    <w:p w:rsidR="00000000" w:rsidRDefault="004965E6">
      <w:pPr>
        <w:pStyle w:val="pj"/>
      </w:pPr>
      <w:r>
        <w:rPr>
          <w:rStyle w:val="s0"/>
        </w:rPr>
        <w:t>1) подготовительный;</w:t>
      </w:r>
    </w:p>
    <w:p w:rsidR="00000000" w:rsidRDefault="004965E6">
      <w:pPr>
        <w:pStyle w:val="pj"/>
      </w:pPr>
      <w:r>
        <w:rPr>
          <w:rStyle w:val="s0"/>
        </w:rPr>
        <w:t>2) аналитический;</w:t>
      </w:r>
    </w:p>
    <w:p w:rsidR="00000000" w:rsidRDefault="004965E6">
      <w:pPr>
        <w:pStyle w:val="pj"/>
      </w:pPr>
      <w:r>
        <w:rPr>
          <w:rStyle w:val="s0"/>
        </w:rPr>
        <w:t>3) заключительный.</w:t>
      </w:r>
    </w:p>
    <w:p w:rsidR="00000000" w:rsidRDefault="004965E6">
      <w:pPr>
        <w:pStyle w:val="pj"/>
      </w:pPr>
      <w:r>
        <w:rPr>
          <w:rStyle w:val="s0"/>
        </w:rPr>
        <w:t>20. На подготовительном этапе энергоаудиторская организация составляет программу проведения экспресс-энергоаудита (далее - Программа) с указанием сроков выполнения работ и ответственных лиц. К Программе прилагается соответствующий регламент приборных измер</w:t>
      </w:r>
      <w:r>
        <w:rPr>
          <w:rStyle w:val="s0"/>
        </w:rPr>
        <w:t xml:space="preserve">ений, перечень информационно-измерительных комплексов и технических средств, необходимых для осуществления деятельности в области энергосбережения и повышения энергоэффективности, утвержденных </w:t>
      </w:r>
      <w:r>
        <w:rPr>
          <w:rStyle w:val="s2"/>
          <w:color w:val="auto"/>
          <w:u w:val="none"/>
        </w:rPr>
        <w:t>приказом</w:t>
      </w:r>
      <w:r>
        <w:rPr>
          <w:rStyle w:val="s0"/>
        </w:rPr>
        <w:t xml:space="preserve"> Министра по инвестициям и развитию Республики Казахста</w:t>
      </w:r>
      <w:r>
        <w:rPr>
          <w:rStyle w:val="s0"/>
        </w:rPr>
        <w:t>н от 31 мая 2016 года № 455 (зарегистрированный в Реестре государственной регистрации нормативных правовых актов за № 13902), документы, подтверждающие наличие их поверки. Энергоаудиторская организация формирует перечень необходимых сведений и документов (</w:t>
      </w:r>
      <w:r>
        <w:rPr>
          <w:rStyle w:val="s0"/>
        </w:rPr>
        <w:t>исходных данных), которые предоставляются (в случае их наличия) обратившимся лицом в рамках выполнения данного этапа, в том числе:</w:t>
      </w:r>
    </w:p>
    <w:p w:rsidR="00000000" w:rsidRDefault="004965E6">
      <w:pPr>
        <w:pStyle w:val="pj"/>
      </w:pPr>
      <w:r>
        <w:rPr>
          <w:rStyle w:val="s0"/>
        </w:rPr>
        <w:t>1) план мероприятий по энергосбережению и повышению энергоэффективности, разработанный по итогам предыдущего энергоаудита и р</w:t>
      </w:r>
      <w:r>
        <w:rPr>
          <w:rStyle w:val="s0"/>
        </w:rPr>
        <w:t>езультаты его исполнения (в случае проведения повторного энергоаудита);</w:t>
      </w:r>
    </w:p>
    <w:p w:rsidR="00000000" w:rsidRDefault="004965E6">
      <w:pPr>
        <w:pStyle w:val="pj"/>
      </w:pPr>
      <w:r>
        <w:rPr>
          <w:rStyle w:val="s0"/>
        </w:rPr>
        <w:t>2) объемы добычи, производства, потребления, передачи энергетических ресурсов и воды за пять последовательных лет, предшествующих энергоаудиту;</w:t>
      </w:r>
    </w:p>
    <w:p w:rsidR="00000000" w:rsidRDefault="004965E6">
      <w:pPr>
        <w:pStyle w:val="pj"/>
      </w:pPr>
      <w:r>
        <w:rPr>
          <w:rStyle w:val="s0"/>
        </w:rPr>
        <w:t>3) состав основных зданий, строений, соо</w:t>
      </w:r>
      <w:r>
        <w:rPr>
          <w:rStyle w:val="s0"/>
        </w:rPr>
        <w:t>ружений и их характеристики (назначение объекта и его составляющие (пристройки), инженерные системы, класс энергоэффективности, дата постройки, этажность здания, материал стен и крыш, площадь остекления и вид остекления, кубатура, общая площадь);</w:t>
      </w:r>
    </w:p>
    <w:p w:rsidR="00000000" w:rsidRDefault="004965E6">
      <w:pPr>
        <w:pStyle w:val="pj"/>
      </w:pPr>
      <w:r>
        <w:rPr>
          <w:rStyle w:val="s0"/>
        </w:rPr>
        <w:t>4) сведен</w:t>
      </w:r>
      <w:r>
        <w:rPr>
          <w:rStyle w:val="s0"/>
        </w:rPr>
        <w:t>ия об источниках энергоснабжения и параметрах энергоносителей;</w:t>
      </w:r>
    </w:p>
    <w:p w:rsidR="00000000" w:rsidRDefault="004965E6">
      <w:pPr>
        <w:pStyle w:val="pj"/>
      </w:pPr>
      <w:r>
        <w:rPr>
          <w:rStyle w:val="s0"/>
        </w:rPr>
        <w:t>5) фактическое энергопотребление на единицу продукции и (или) расход энергетических ресурсов на отопление на единицу площади или отапливаемого объема зданий, строений, сооружений;</w:t>
      </w:r>
    </w:p>
    <w:p w:rsidR="00000000" w:rsidRDefault="004965E6">
      <w:pPr>
        <w:pStyle w:val="pj"/>
      </w:pPr>
      <w:r>
        <w:rPr>
          <w:rStyle w:val="s0"/>
        </w:rPr>
        <w:t>6) сведения о</w:t>
      </w:r>
      <w:r>
        <w:rPr>
          <w:rStyle w:val="s0"/>
        </w:rPr>
        <w:t>б энергетическом и технологическом оборудовании;</w:t>
      </w:r>
    </w:p>
    <w:p w:rsidR="00000000" w:rsidRDefault="004965E6">
      <w:pPr>
        <w:pStyle w:val="pj"/>
      </w:pPr>
      <w:r>
        <w:rPr>
          <w:rStyle w:val="s0"/>
        </w:rPr>
        <w:t>7) класс энергоэффективности электрического энергопотребляющего устройства;</w:t>
      </w:r>
    </w:p>
    <w:p w:rsidR="00000000" w:rsidRDefault="004965E6">
      <w:pPr>
        <w:pStyle w:val="pj"/>
      </w:pPr>
      <w:r>
        <w:rPr>
          <w:rStyle w:val="s0"/>
        </w:rPr>
        <w:t>8) сведения о приборах учета и контроля;</w:t>
      </w:r>
    </w:p>
    <w:p w:rsidR="00000000" w:rsidRDefault="004965E6">
      <w:pPr>
        <w:pStyle w:val="pj"/>
      </w:pPr>
      <w:r>
        <w:rPr>
          <w:rStyle w:val="s0"/>
        </w:rPr>
        <w:t>9) сведения о системах электроснабжения, теплоснабжения, вентиляции, холодоснабжения, водо</w:t>
      </w:r>
      <w:r>
        <w:rPr>
          <w:rStyle w:val="s0"/>
        </w:rPr>
        <w:t>снабжения, воздухоснабжения, канализации, газоснабжения;</w:t>
      </w:r>
    </w:p>
    <w:p w:rsidR="00000000" w:rsidRDefault="004965E6">
      <w:pPr>
        <w:pStyle w:val="pj"/>
      </w:pPr>
      <w:r>
        <w:rPr>
          <w:rStyle w:val="s0"/>
        </w:rPr>
        <w:t>10) увеличение или уменьшение численного состава сотрудников обратившегося лица;</w:t>
      </w:r>
    </w:p>
    <w:p w:rsidR="00000000" w:rsidRDefault="004965E6">
      <w:pPr>
        <w:pStyle w:val="pj"/>
      </w:pPr>
      <w:r>
        <w:rPr>
          <w:rStyle w:val="s0"/>
        </w:rPr>
        <w:t>11) копия предыдущего заключения по энергоаудиту;</w:t>
      </w:r>
    </w:p>
    <w:p w:rsidR="00000000" w:rsidRDefault="004965E6">
      <w:pPr>
        <w:pStyle w:val="pj"/>
      </w:pPr>
      <w:r>
        <w:rPr>
          <w:rStyle w:val="s0"/>
        </w:rPr>
        <w:t>12) сведения об организации работы системы энергоменеджмента.</w:t>
      </w:r>
    </w:p>
    <w:p w:rsidR="00000000" w:rsidRDefault="004965E6">
      <w:pPr>
        <w:pStyle w:val="pj"/>
      </w:pPr>
      <w:r>
        <w:rPr>
          <w:rStyle w:val="s0"/>
        </w:rPr>
        <w:t xml:space="preserve">Сроки </w:t>
      </w:r>
      <w:r>
        <w:rPr>
          <w:rStyle w:val="s0"/>
        </w:rPr>
        <w:t>предоставления сведений и документов должны быть отражены в Программе. Сведения должны быть идентичны информации, вносимой в Государственный энергетический реестр в соответствии с Правилами формирования и ведения Государственного энергетического реестра, у</w:t>
      </w:r>
      <w:r>
        <w:rPr>
          <w:rStyle w:val="s0"/>
        </w:rPr>
        <w:t xml:space="preserve">твержденных </w:t>
      </w:r>
      <w:r>
        <w:rPr>
          <w:rStyle w:val="s2"/>
          <w:color w:val="auto"/>
          <w:u w:val="none"/>
        </w:rPr>
        <w:t>приказом</w:t>
      </w:r>
      <w:r>
        <w:rPr>
          <w:rStyle w:val="s0"/>
        </w:rPr>
        <w:t xml:space="preserve"> Министра по инвестициям и развитию Республики Казахстан от 31 марта 2015 года № 387 (зарегистрированный в Реестре государственной регистрации нормативных правовых актов за № 11728). Результатом подготовительного этапа является согласов</w:t>
      </w:r>
      <w:r>
        <w:rPr>
          <w:rStyle w:val="s0"/>
        </w:rPr>
        <w:t>анная с обратившимся лицом и утвержденная энергоаудиторской организацией Программа, а также перечень сведений и документов, оформленный в соответствующем акте приема-передачи.</w:t>
      </w:r>
    </w:p>
    <w:p w:rsidR="00000000" w:rsidRDefault="004965E6">
      <w:pPr>
        <w:pStyle w:val="pj"/>
      </w:pPr>
      <w:r>
        <w:rPr>
          <w:rStyle w:val="s0"/>
        </w:rPr>
        <w:t>21. На аналитическом этапе энергоаудиторской организацией проводятся следующие м</w:t>
      </w:r>
      <w:r>
        <w:rPr>
          <w:rStyle w:val="s0"/>
        </w:rPr>
        <w:t>ероприятия:</w:t>
      </w:r>
    </w:p>
    <w:p w:rsidR="00000000" w:rsidRDefault="004965E6">
      <w:pPr>
        <w:pStyle w:val="pj"/>
      </w:pPr>
      <w:r>
        <w:rPr>
          <w:rStyle w:val="s0"/>
        </w:rPr>
        <w:t>1) анализ полученных от обратившегося лица сведений и данных в случае их предоставления;</w:t>
      </w:r>
    </w:p>
    <w:p w:rsidR="00000000" w:rsidRDefault="004965E6">
      <w:pPr>
        <w:pStyle w:val="pj"/>
      </w:pPr>
      <w:r>
        <w:rPr>
          <w:rStyle w:val="s0"/>
        </w:rPr>
        <w:t>2) расчет фактических показателей энергоэффективности зданий, отдельных видов оборудования и технологических процессов;</w:t>
      </w:r>
    </w:p>
    <w:p w:rsidR="00000000" w:rsidRDefault="004965E6">
      <w:pPr>
        <w:pStyle w:val="pj"/>
      </w:pPr>
      <w:r>
        <w:rPr>
          <w:rStyle w:val="s0"/>
        </w:rPr>
        <w:t>3) сопоставление фактических показателей с нормативными (нормируемыми) значениями (в случае их наличия);</w:t>
      </w:r>
    </w:p>
    <w:p w:rsidR="00000000" w:rsidRDefault="004965E6">
      <w:pPr>
        <w:pStyle w:val="pj"/>
      </w:pPr>
      <w:r>
        <w:rPr>
          <w:rStyle w:val="s0"/>
        </w:rPr>
        <w:t>4) выявление и анализ причин несоответствия фактических показателей энергоэффективности и нормативных (нормируемых) значений (в случае их наличия);</w:t>
      </w:r>
    </w:p>
    <w:p w:rsidR="00000000" w:rsidRDefault="004965E6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расчет значений энергосберегающего потенциала по каждому отдельному показателю, по зданиям и видам энергетических ресурсов;</w:t>
      </w:r>
    </w:p>
    <w:p w:rsidR="00000000" w:rsidRDefault="004965E6">
      <w:pPr>
        <w:pStyle w:val="pj"/>
      </w:pPr>
      <w:r>
        <w:rPr>
          <w:rStyle w:val="s0"/>
        </w:rPr>
        <w:t>6) анализ лучших мировых практик применимых к деятельности обратившегося лица.</w:t>
      </w:r>
    </w:p>
    <w:p w:rsidR="00000000" w:rsidRDefault="004965E6">
      <w:pPr>
        <w:pStyle w:val="pj"/>
      </w:pPr>
      <w:r>
        <w:rPr>
          <w:rStyle w:val="s0"/>
        </w:rPr>
        <w:t>22. На заключительном этапе энергоаудиторской организ</w:t>
      </w:r>
      <w:r>
        <w:rPr>
          <w:rStyle w:val="s0"/>
        </w:rPr>
        <w:t>ацией обобщаются результаты анализа использования энергетических ресурсов технологическими процессами, зданием, строением, сооружением, по группам оборудования и видам энергоносителей.</w:t>
      </w:r>
    </w:p>
    <w:p w:rsidR="00000000" w:rsidRDefault="004965E6">
      <w:pPr>
        <w:pStyle w:val="pj"/>
      </w:pPr>
      <w:r>
        <w:rPr>
          <w:rStyle w:val="s0"/>
        </w:rPr>
        <w:t>23. По результатам экспресс-энергоаудита составляется заключение по эне</w:t>
      </w:r>
      <w:r>
        <w:rPr>
          <w:rStyle w:val="s0"/>
        </w:rPr>
        <w:t>ргосбережению и повышению энергоэффективности.</w:t>
      </w:r>
    </w:p>
    <w:p w:rsidR="00000000" w:rsidRDefault="004965E6">
      <w:pPr>
        <w:pStyle w:val="pj"/>
      </w:pPr>
      <w:r>
        <w:rPr>
          <w:rStyle w:val="s0"/>
        </w:rPr>
        <w:t>Заключение по энергосбережению и повышению энергоэффективности оформляется в соответствии с настоящими Правилами, выдается на фирменном бланке юридического лица, осуществлявшего энергоаудит, с указанием даты в</w:t>
      </w:r>
      <w:r>
        <w:rPr>
          <w:rStyle w:val="s0"/>
        </w:rPr>
        <w:t>ыдачи, утверждается его руководителем, заверяется печатью энергоаудиторской организации, а также подписями аттестованных энергоаудиторов.</w:t>
      </w:r>
    </w:p>
    <w:p w:rsidR="00000000" w:rsidRDefault="004965E6">
      <w:pPr>
        <w:pStyle w:val="pj"/>
      </w:pPr>
      <w:r>
        <w:rPr>
          <w:rStyle w:val="s0"/>
        </w:rPr>
        <w:t>В случае наличия возражений со стороны обратившегося лица к Заключению по энергосбережению и повышению энергоэффективн</w:t>
      </w:r>
      <w:r>
        <w:rPr>
          <w:rStyle w:val="s0"/>
        </w:rPr>
        <w:t>ости, энергоаудиторская организация представляет развернутое пояснение в письменном виде.</w:t>
      </w:r>
    </w:p>
    <w:p w:rsidR="00000000" w:rsidRDefault="004965E6">
      <w:pPr>
        <w:pStyle w:val="pj"/>
      </w:pPr>
      <w:r>
        <w:rPr>
          <w:rStyle w:val="s0"/>
        </w:rPr>
        <w:t>24. Заключение по энергосбережению и повышению энергоэффективности состоит из трех основных частей:</w:t>
      </w:r>
    </w:p>
    <w:p w:rsidR="00000000" w:rsidRDefault="004965E6">
      <w:pPr>
        <w:pStyle w:val="pj"/>
      </w:pPr>
      <w:r>
        <w:rPr>
          <w:rStyle w:val="s0"/>
        </w:rPr>
        <w:t>1) вводная часть, в которой указывается данные обратившегося лица,</w:t>
      </w:r>
      <w:r>
        <w:rPr>
          <w:rStyle w:val="s0"/>
        </w:rPr>
        <w:t xml:space="preserve"> энергоаудиторской организации, номер заключенного договора и объекта энергоаудита (характеристика производственной деятельности и описание технологического процесса);</w:t>
      </w:r>
    </w:p>
    <w:p w:rsidR="00000000" w:rsidRDefault="004965E6">
      <w:pPr>
        <w:pStyle w:val="pj"/>
      </w:pPr>
      <w:r>
        <w:rPr>
          <w:rStyle w:val="s0"/>
        </w:rPr>
        <w:t>2) основная часть, в которой приводится анализ по потреблению энергетических ресурсов, п</w:t>
      </w:r>
      <w:r>
        <w:rPr>
          <w:rStyle w:val="s0"/>
        </w:rPr>
        <w:t>о определению удельных расходов энергетических ресурсов на единицу продукции с расчетом, по системам электроснабжения, теплоснабжения, воздухоснабжения, водоснабжения, по зданиям, строениям и сооружениям;</w:t>
      </w:r>
    </w:p>
    <w:p w:rsidR="00000000" w:rsidRDefault="004965E6">
      <w:pPr>
        <w:pStyle w:val="pj"/>
      </w:pPr>
      <w:r>
        <w:rPr>
          <w:rStyle w:val="s0"/>
        </w:rPr>
        <w:t>3) заключительная часть, которая включает рекоменда</w:t>
      </w:r>
      <w:r>
        <w:rPr>
          <w:rStyle w:val="s0"/>
        </w:rPr>
        <w:t>ции и выводы. В рекомендациях приводятся мероприятия по энергосбережению и повышению энергоэффективности объекта с учетом снижения потребления энергетических ресурсов на единицу продукции и (или) снижение энергетических ресурсов на отопление на единицу пло</w:t>
      </w:r>
      <w:r>
        <w:rPr>
          <w:rStyle w:val="s0"/>
        </w:rPr>
        <w:t xml:space="preserve">щади зданий, строений, сооружений, международной практики, применимой к деятельности обратившегося лица, и с указанием сроков их выполнения, а также технико-экономический расчет и обоснование предлагаемых мероприятий, в выводах - общая оценка деятельности </w:t>
      </w:r>
      <w:r>
        <w:rPr>
          <w:rStyle w:val="s0"/>
        </w:rPr>
        <w:t>обратившегося лица в области энергосбережения и повышения энергоэффективности согласно приложению 4 к настоящим Правилам, возможный потенциал энергосбережения объекта в натуральном и процентном выражении. При этом предлагаемые мероприятия должны разделятьс</w:t>
      </w:r>
      <w:r>
        <w:rPr>
          <w:rStyle w:val="s0"/>
        </w:rPr>
        <w:t>я на рекомендованные (потенциально возможные) и экономически целесообразные (приведенная стоимость которых на пятый год проекта является положительной, а внутренняя норма рентабельности превышает используемую ставку дисконтирования на два и более процента)</w:t>
      </w:r>
      <w:r>
        <w:rPr>
          <w:rStyle w:val="s0"/>
        </w:rPr>
        <w:t>.</w:t>
      </w:r>
    </w:p>
    <w:p w:rsidR="00000000" w:rsidRDefault="004965E6">
      <w:pPr>
        <w:pStyle w:val="pj"/>
      </w:pPr>
      <w:r>
        <w:rPr>
          <w:rStyle w:val="s0"/>
        </w:rPr>
        <w:t>25. К заключению по энергосбережению и повышению энергоэффективности прилагается заполняемая энергоаудиторской организацией отчетная информация:</w:t>
      </w:r>
    </w:p>
    <w:p w:rsidR="00000000" w:rsidRDefault="004965E6">
      <w:pPr>
        <w:pStyle w:val="pj"/>
      </w:pPr>
      <w:r>
        <w:rPr>
          <w:rStyle w:val="s0"/>
        </w:rPr>
        <w:t>1) для промышленных предприятий по форме, согласно приложению 1 к настоящим Правилам;</w:t>
      </w:r>
    </w:p>
    <w:p w:rsidR="00000000" w:rsidRDefault="004965E6">
      <w:pPr>
        <w:pStyle w:val="pj"/>
      </w:pPr>
      <w:r>
        <w:rPr>
          <w:rStyle w:val="s0"/>
        </w:rPr>
        <w:t>2) для зданий, строений</w:t>
      </w:r>
      <w:r>
        <w:rPr>
          <w:rStyle w:val="s0"/>
        </w:rPr>
        <w:t>, сооружений по форме, согласно приложению 2 к настоящим Правилам;</w:t>
      </w:r>
    </w:p>
    <w:p w:rsidR="00000000" w:rsidRDefault="004965E6">
      <w:pPr>
        <w:pStyle w:val="pj"/>
      </w:pPr>
      <w:r>
        <w:rPr>
          <w:rStyle w:val="s0"/>
        </w:rPr>
        <w:t>3) для промышленных предприятий, имеющих здания, строения и сооружения по форме, согласно приложению 3 к настоящим Правилам;</w:t>
      </w:r>
    </w:p>
    <w:p w:rsidR="00000000" w:rsidRDefault="004965E6">
      <w:pPr>
        <w:pStyle w:val="pj"/>
      </w:pPr>
      <w:r>
        <w:rPr>
          <w:rStyle w:val="s0"/>
        </w:rPr>
        <w:t>26. При разработке экономически целесообразных мероприятий не до</w:t>
      </w:r>
      <w:r>
        <w:rPr>
          <w:rStyle w:val="s0"/>
        </w:rPr>
        <w:t>пускается обобщение, примерная оценка или использование условных процентов экономии. Техническое обоснование мероприятий по энергосбережению должно быть выполнено в натуральных единицах измерения, основываясь на фактических данных с минимальным использован</w:t>
      </w:r>
      <w:r>
        <w:rPr>
          <w:rStyle w:val="s0"/>
        </w:rPr>
        <w:t>ием субъективных оценок экспертов.</w:t>
      </w:r>
    </w:p>
    <w:p w:rsidR="00000000" w:rsidRDefault="004965E6">
      <w:pPr>
        <w:pStyle w:val="pj"/>
      </w:pPr>
      <w:r>
        <w:rPr>
          <w:rStyle w:val="s0"/>
        </w:rPr>
        <w:t>Все исходные данные для инвестиционных расчетов должны быть подтверждены техническим расчетом, приняты по справочной документации (с приведением ссылки на источник) и получены путем проведения прямых измерений.</w:t>
      </w:r>
    </w:p>
    <w:p w:rsidR="00000000" w:rsidRDefault="004965E6">
      <w:pPr>
        <w:pStyle w:val="pj"/>
      </w:pPr>
      <w:r>
        <w:rPr>
          <w:rStyle w:val="s0"/>
        </w:rPr>
        <w:t>Рекомендац</w:t>
      </w:r>
      <w:r>
        <w:rPr>
          <w:rStyle w:val="s0"/>
        </w:rPr>
        <w:t>ии по энергосбережению и рациональному использованию не должны снижать уровень безопасности и комфортности работы персонала, качество и безопасность продукции, что должно подтверждаться проведением оценки возможных рисков, связанных с реализацией каждого к</w:t>
      </w:r>
      <w:r>
        <w:rPr>
          <w:rStyle w:val="s0"/>
        </w:rPr>
        <w:t>онкретного мероприятия.</w:t>
      </w:r>
    </w:p>
    <w:p w:rsidR="00000000" w:rsidRDefault="004965E6">
      <w:pPr>
        <w:pStyle w:val="pj"/>
      </w:pPr>
      <w:r>
        <w:rPr>
          <w:rStyle w:val="s0"/>
        </w:rPr>
        <w:t>Технико-экономический расчет мероприятий по энергосбережению, связанных с заменой основного или вспомогательного оборудования, должен быть выполнен исходя из официально представленных коммерческих предложений не менее чем двух потен</w:t>
      </w:r>
      <w:r>
        <w:rPr>
          <w:rStyle w:val="s0"/>
        </w:rPr>
        <w:t>циальных поставщиков и гарантированных технических данных оборудования.</w:t>
      </w:r>
    </w:p>
    <w:p w:rsidR="00000000" w:rsidRDefault="004965E6">
      <w:pPr>
        <w:pStyle w:val="pj"/>
      </w:pPr>
      <w:r>
        <w:rPr>
          <w:rStyle w:val="s0"/>
        </w:rPr>
        <w:t>Технико-экономический расчет мероприятий по энергосбережению и повышению энергоэффективности должен отражать конкретные экономические показатели согласно международной практике (чистая</w:t>
      </w:r>
      <w:r>
        <w:rPr>
          <w:rStyle w:val="s0"/>
        </w:rPr>
        <w:t xml:space="preserve"> приведенная стоимость, внутренняя норма доходности, период окупаемости).</w:t>
      </w:r>
    </w:p>
    <w:p w:rsidR="00000000" w:rsidRDefault="004965E6">
      <w:pPr>
        <w:pStyle w:val="pj"/>
      </w:pPr>
      <w:r>
        <w:rPr>
          <w:rStyle w:val="s0"/>
        </w:rPr>
        <w:t>27. По результатам экспресс-энергоаудита общественного и (или) жилого здания, энергоаудиторской организацией заполняется показатель класса энергоэффективности здания согласно приложению 2 к настоящим Правилам.</w:t>
      </w:r>
    </w:p>
    <w:p w:rsidR="00000000" w:rsidRDefault="004965E6">
      <w:pPr>
        <w:pStyle w:val="pj"/>
      </w:pPr>
      <w:r>
        <w:rPr>
          <w:rStyle w:val="s0"/>
        </w:rPr>
        <w:t>Показатель класса энергоэффективности здания з</w:t>
      </w:r>
      <w:r>
        <w:rPr>
          <w:rStyle w:val="s0"/>
        </w:rPr>
        <w:t>аполняется энергоаудиторской организацией для каждого общественного и (или) жилого здания.</w:t>
      </w:r>
    </w:p>
    <w:p w:rsidR="00000000" w:rsidRDefault="004965E6">
      <w:pPr>
        <w:pStyle w:val="pj"/>
      </w:pPr>
      <w:r>
        <w:rPr>
          <w:rStyle w:val="s0"/>
        </w:rPr>
        <w:t>28. По итогам проведения экспресс-энергоаудита устанавливается и указывается в заключении по энергосбережению и повышению энергоэффективности маркировка зданий, стро</w:t>
      </w:r>
      <w:r>
        <w:rPr>
          <w:rStyle w:val="s0"/>
        </w:rPr>
        <w:t>ений, сооружений по энергоэффективности по форме, утверждаемой уполномоченным органом в соответствии с пунктом 13-7) статьи 5 Закона.</w:t>
      </w:r>
    </w:p>
    <w:p w:rsidR="00000000" w:rsidRDefault="004965E6">
      <w:pPr>
        <w:pStyle w:val="pj"/>
      </w:pPr>
      <w:r>
        <w:rPr>
          <w:rStyle w:val="s0"/>
        </w:rPr>
        <w:t>29. Заключение по энергосбережению и повышению энергоэффективности оформляется в двух экземплярах: один экземпляр предоста</w:t>
      </w:r>
      <w:r>
        <w:rPr>
          <w:rStyle w:val="s0"/>
        </w:rPr>
        <w:t>вляется обратившемуся лицу, второй - хранится у энергоаудиторской организации.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c"/>
      </w:pPr>
      <w:r>
        <w:rPr>
          <w:rStyle w:val="s1"/>
        </w:rPr>
        <w:t>Параграф 3. Целевой энергоаудит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j"/>
      </w:pPr>
      <w:r>
        <w:rPr>
          <w:rStyle w:val="s0"/>
        </w:rPr>
        <w:t>30. Проведение работ по целевому энергоаудиту включает несколько этапов:</w:t>
      </w:r>
    </w:p>
    <w:p w:rsidR="00000000" w:rsidRDefault="004965E6">
      <w:pPr>
        <w:pStyle w:val="pj"/>
      </w:pPr>
      <w:r>
        <w:rPr>
          <w:rStyle w:val="s0"/>
        </w:rPr>
        <w:t>1) подготовительный;</w:t>
      </w:r>
    </w:p>
    <w:p w:rsidR="00000000" w:rsidRDefault="004965E6">
      <w:pPr>
        <w:pStyle w:val="pj"/>
      </w:pPr>
      <w:r>
        <w:rPr>
          <w:rStyle w:val="s0"/>
        </w:rPr>
        <w:t>2) аналитический;</w:t>
      </w:r>
    </w:p>
    <w:p w:rsidR="00000000" w:rsidRDefault="004965E6">
      <w:pPr>
        <w:pStyle w:val="pj"/>
      </w:pPr>
      <w:r>
        <w:rPr>
          <w:rStyle w:val="s0"/>
        </w:rPr>
        <w:t>3) заключительный.</w:t>
      </w:r>
    </w:p>
    <w:p w:rsidR="00000000" w:rsidRDefault="004965E6">
      <w:pPr>
        <w:pStyle w:val="pj"/>
      </w:pPr>
      <w:r>
        <w:rPr>
          <w:rStyle w:val="s0"/>
        </w:rPr>
        <w:t>31. На подготовительном этапе энергоаудиторская организация составляет программу проведения целевого энергоаудита (далее - Программа) с указанием сроков выполнения работ и ответственных лиц. К Программе прилагается соответствующий регламент приборных измер</w:t>
      </w:r>
      <w:r>
        <w:rPr>
          <w:rStyle w:val="s0"/>
        </w:rPr>
        <w:t xml:space="preserve">ений, перечень информационно-измерительных комплексов и технических средств, необходимых для осуществления деятельности в области энергосбережения и повышения энергоэффективности, утвержденных </w:t>
      </w:r>
      <w:r>
        <w:rPr>
          <w:rStyle w:val="s2"/>
          <w:color w:val="auto"/>
          <w:u w:val="none"/>
        </w:rPr>
        <w:t>приказом</w:t>
      </w:r>
      <w:r>
        <w:rPr>
          <w:rStyle w:val="s0"/>
        </w:rPr>
        <w:t xml:space="preserve"> Министра по инвестициям и развитию Республики Казахста</w:t>
      </w:r>
      <w:r>
        <w:rPr>
          <w:rStyle w:val="s0"/>
        </w:rPr>
        <w:t>н от 31 мая 2016 года № 455 (зарегистрированный в Реестре государственной регистрации нормативных правовых актов за № 13902), документы, подтверждающие наличие их поверки. Энергоаудиторская организация формирует перечень необходимых сведений и документов (</w:t>
      </w:r>
      <w:r>
        <w:rPr>
          <w:rStyle w:val="s0"/>
        </w:rPr>
        <w:t>исходных данных), которые предоставляются (в случае их наличия) обратившимся лицом в рамках выполнения данного этапа, в том числе:</w:t>
      </w:r>
    </w:p>
    <w:p w:rsidR="00000000" w:rsidRDefault="004965E6">
      <w:pPr>
        <w:pStyle w:val="pj"/>
      </w:pPr>
      <w:r>
        <w:rPr>
          <w:rStyle w:val="s0"/>
        </w:rPr>
        <w:t>1) план мероприятий по энергосбережению и повышению энергоэффективности, разработанный по итогам предыдущего энергоаудита и р</w:t>
      </w:r>
      <w:r>
        <w:rPr>
          <w:rStyle w:val="s0"/>
        </w:rPr>
        <w:t>езультаты его исполнения (в случае проведения повторного энергоаудита) (при надичии);</w:t>
      </w:r>
    </w:p>
    <w:p w:rsidR="00000000" w:rsidRDefault="004965E6">
      <w:pPr>
        <w:pStyle w:val="pj"/>
      </w:pPr>
      <w:r>
        <w:rPr>
          <w:rStyle w:val="s0"/>
        </w:rPr>
        <w:t>2) объемы добычи, производства, потребления, передачи энергетических ресурсов и воды за пять последовательных лет, предшествующих энергоаудиту;</w:t>
      </w:r>
    </w:p>
    <w:p w:rsidR="00000000" w:rsidRDefault="004965E6">
      <w:pPr>
        <w:pStyle w:val="pj"/>
      </w:pPr>
      <w:r>
        <w:rPr>
          <w:rStyle w:val="s0"/>
        </w:rPr>
        <w:t>3) состав основных зданий,</w:t>
      </w:r>
      <w:r>
        <w:rPr>
          <w:rStyle w:val="s0"/>
        </w:rPr>
        <w:t xml:space="preserve"> строений, сооружений и их характеристики (назначение объекта и его составляющие (пристройки), инженерные системы, класс энергоэффективности, дата постройки, этажность здания, материал стен и крыш, площадь остекления и вид остекления, кубатура, общая площа</w:t>
      </w:r>
      <w:r>
        <w:rPr>
          <w:rStyle w:val="s0"/>
        </w:rPr>
        <w:t>дь);</w:t>
      </w:r>
    </w:p>
    <w:p w:rsidR="00000000" w:rsidRDefault="004965E6">
      <w:pPr>
        <w:pStyle w:val="pj"/>
      </w:pPr>
      <w:r>
        <w:rPr>
          <w:rStyle w:val="s0"/>
        </w:rPr>
        <w:t>4) сведения об источниках энергоснабжения и параметрах энергоносителей;</w:t>
      </w:r>
    </w:p>
    <w:p w:rsidR="00000000" w:rsidRDefault="004965E6">
      <w:pPr>
        <w:pStyle w:val="pj"/>
      </w:pPr>
      <w:r>
        <w:rPr>
          <w:rStyle w:val="s0"/>
        </w:rPr>
        <w:t>5) фактическое энергопотребление на единицу продукции и (или) расход энергетических ресурсов на отопление на единицу площади или отапливаемого объема зданий, строений, сооружений;</w:t>
      </w:r>
    </w:p>
    <w:p w:rsidR="00000000" w:rsidRDefault="004965E6">
      <w:pPr>
        <w:pStyle w:val="pj"/>
      </w:pPr>
      <w:r>
        <w:rPr>
          <w:rStyle w:val="s0"/>
        </w:rPr>
        <w:t>6) сведения об энергетическом и технологическом оборудовании;</w:t>
      </w:r>
    </w:p>
    <w:p w:rsidR="00000000" w:rsidRDefault="004965E6">
      <w:pPr>
        <w:pStyle w:val="pj"/>
      </w:pPr>
      <w:r>
        <w:rPr>
          <w:rStyle w:val="s0"/>
        </w:rPr>
        <w:t>7) класс энергоэффективности электрического энергопотребляющего устройства (при надичии);</w:t>
      </w:r>
    </w:p>
    <w:p w:rsidR="00000000" w:rsidRDefault="004965E6">
      <w:pPr>
        <w:pStyle w:val="pj"/>
      </w:pPr>
      <w:r>
        <w:rPr>
          <w:rStyle w:val="s0"/>
        </w:rPr>
        <w:t>8) сведения о приборах учета и контроля;</w:t>
      </w:r>
    </w:p>
    <w:p w:rsidR="00000000" w:rsidRDefault="004965E6">
      <w:pPr>
        <w:pStyle w:val="pj"/>
      </w:pPr>
      <w:r>
        <w:rPr>
          <w:rStyle w:val="s0"/>
        </w:rPr>
        <w:t>9) сведения о системах электроснабжения, теплоснабжения, венти</w:t>
      </w:r>
      <w:r>
        <w:rPr>
          <w:rStyle w:val="s0"/>
        </w:rPr>
        <w:t>ляции, холодоснабжения, водоснабжения, воздухоснабжения, канализации, газоснабжения;</w:t>
      </w:r>
    </w:p>
    <w:p w:rsidR="00000000" w:rsidRDefault="004965E6">
      <w:pPr>
        <w:pStyle w:val="pj"/>
      </w:pPr>
      <w:r>
        <w:rPr>
          <w:rStyle w:val="s0"/>
        </w:rPr>
        <w:t>10) увеличение или уменьшение численного состава сотрудников обратившегося лица;</w:t>
      </w:r>
    </w:p>
    <w:p w:rsidR="00000000" w:rsidRDefault="004965E6">
      <w:pPr>
        <w:pStyle w:val="pj"/>
      </w:pPr>
      <w:r>
        <w:rPr>
          <w:rStyle w:val="s0"/>
        </w:rPr>
        <w:t>11) копия предыдущего заключения по энергоаудиту (при наличии);</w:t>
      </w:r>
    </w:p>
    <w:p w:rsidR="00000000" w:rsidRDefault="004965E6">
      <w:pPr>
        <w:pStyle w:val="pj"/>
      </w:pPr>
      <w:r>
        <w:rPr>
          <w:rStyle w:val="s0"/>
        </w:rPr>
        <w:t>12) сведения об организаци</w:t>
      </w:r>
      <w:r>
        <w:rPr>
          <w:rStyle w:val="s0"/>
        </w:rPr>
        <w:t>и работы системы энергоменеджмента (при наличии).</w:t>
      </w:r>
    </w:p>
    <w:p w:rsidR="00000000" w:rsidRDefault="004965E6">
      <w:pPr>
        <w:pStyle w:val="pj"/>
      </w:pPr>
      <w:r>
        <w:rPr>
          <w:rStyle w:val="s0"/>
        </w:rPr>
        <w:t xml:space="preserve">Сроки предоставления сведений и документов должны быть отражены в Программе. Сведения должны быть идентичны информации, вносимой в Государственный энергетический реестр в соответствии с формирования </w:t>
      </w:r>
      <w:r>
        <w:rPr>
          <w:rStyle w:val="s2"/>
          <w:color w:val="auto"/>
          <w:u w:val="none"/>
        </w:rPr>
        <w:t>Правила</w:t>
      </w:r>
      <w:r>
        <w:rPr>
          <w:rStyle w:val="s2"/>
          <w:color w:val="auto"/>
          <w:u w:val="none"/>
        </w:rPr>
        <w:t>ми</w:t>
      </w:r>
      <w:r>
        <w:rPr>
          <w:rStyle w:val="s0"/>
        </w:rPr>
        <w:t xml:space="preserve"> и ведения Государственного энергетического реестра, утвержденных приказом Министра по инвестициям и развитию Республики Казахстан от 31 марта 2015 года № 387 (зарегистрированный в Реестре государственной регистрации нормативных правовых актов за № 11728</w:t>
      </w:r>
      <w:r>
        <w:rPr>
          <w:rStyle w:val="s0"/>
        </w:rPr>
        <w:t>). Результатом подготовительного этапа является согласованная с обратившимся лицом и утвержденная энергоаудиторской организацией Программа, а также перечень сведений и документов, оформленный в соответствующем акте приема-передачи.</w:t>
      </w:r>
    </w:p>
    <w:p w:rsidR="00000000" w:rsidRDefault="004965E6">
      <w:pPr>
        <w:pStyle w:val="pj"/>
      </w:pPr>
      <w:r>
        <w:rPr>
          <w:rStyle w:val="s0"/>
        </w:rPr>
        <w:t>32. На аналитическом эта</w:t>
      </w:r>
      <w:r>
        <w:rPr>
          <w:rStyle w:val="s0"/>
        </w:rPr>
        <w:t>пе энергоаудиторской организацией или энергоаудитором, являющимся индивидуальным предпринимателем проводятся следующие мероприятия:</w:t>
      </w:r>
    </w:p>
    <w:p w:rsidR="00000000" w:rsidRDefault="004965E6">
      <w:pPr>
        <w:pStyle w:val="pj"/>
      </w:pPr>
      <w:r>
        <w:rPr>
          <w:rStyle w:val="s0"/>
        </w:rPr>
        <w:t>1) анализ полученных от обратившегося лица сведений и данных в случае их предоставления;</w:t>
      </w:r>
    </w:p>
    <w:p w:rsidR="00000000" w:rsidRDefault="004965E6">
      <w:pPr>
        <w:pStyle w:val="pj"/>
      </w:pPr>
      <w:r>
        <w:rPr>
          <w:rStyle w:val="s0"/>
        </w:rPr>
        <w:t>2) расчет фактических показателей э</w:t>
      </w:r>
      <w:r>
        <w:rPr>
          <w:rStyle w:val="s0"/>
        </w:rPr>
        <w:t>нергоэффективности зданий, отдельных видов оборудования и технологических процессов;</w:t>
      </w:r>
    </w:p>
    <w:p w:rsidR="00000000" w:rsidRDefault="004965E6">
      <w:pPr>
        <w:pStyle w:val="pj"/>
      </w:pPr>
      <w:r>
        <w:rPr>
          <w:rStyle w:val="s0"/>
        </w:rPr>
        <w:t>3) сопоставление фактических показателей с нормативными (нормируемыми) значениями (в случае их наличия);</w:t>
      </w:r>
    </w:p>
    <w:p w:rsidR="00000000" w:rsidRDefault="004965E6">
      <w:pPr>
        <w:pStyle w:val="pj"/>
      </w:pPr>
      <w:r>
        <w:rPr>
          <w:rStyle w:val="s0"/>
        </w:rPr>
        <w:t>4) выявление и анализ причин несоответствия фактических показателе</w:t>
      </w:r>
      <w:r>
        <w:rPr>
          <w:rStyle w:val="s0"/>
        </w:rPr>
        <w:t>й энергоэффективности и нормативных (нормируемых) значений (в случае их наличия)</w:t>
      </w:r>
    </w:p>
    <w:p w:rsidR="00000000" w:rsidRDefault="004965E6">
      <w:pPr>
        <w:pStyle w:val="pj"/>
      </w:pPr>
      <w:r>
        <w:rPr>
          <w:rStyle w:val="s0"/>
        </w:rPr>
        <w:t>5) расчет значений энергосберегающего потенциала по каждому отдельному показателю, по зданиям и видам энергетических ресурсов;</w:t>
      </w:r>
    </w:p>
    <w:p w:rsidR="00000000" w:rsidRDefault="004965E6">
      <w:pPr>
        <w:pStyle w:val="pj"/>
      </w:pPr>
      <w:r>
        <w:rPr>
          <w:rStyle w:val="s0"/>
        </w:rPr>
        <w:t>6) рекомендации мировых практик применимых к дея</w:t>
      </w:r>
      <w:r>
        <w:rPr>
          <w:rStyle w:val="s0"/>
        </w:rPr>
        <w:t>тельности обратившегося лица.</w:t>
      </w:r>
    </w:p>
    <w:p w:rsidR="00000000" w:rsidRDefault="004965E6">
      <w:pPr>
        <w:pStyle w:val="pj"/>
      </w:pPr>
      <w:r>
        <w:rPr>
          <w:rStyle w:val="s0"/>
        </w:rPr>
        <w:t>33. На заключительном этапе энергоаудиторской организацией или энергоаудитором, являющимся индивидуальным предпринимателем обобщаются результаты анализа использования энергетических ресурсов технологическими процессами, здание</w:t>
      </w:r>
      <w:r>
        <w:rPr>
          <w:rStyle w:val="s0"/>
        </w:rPr>
        <w:t>м, строением, сооружением, по группам оборудования и видам энергоносителей.</w:t>
      </w:r>
    </w:p>
    <w:p w:rsidR="00000000" w:rsidRDefault="004965E6">
      <w:pPr>
        <w:pStyle w:val="pj"/>
      </w:pPr>
      <w:r>
        <w:rPr>
          <w:rStyle w:val="s0"/>
        </w:rPr>
        <w:t>34. По результатам целевого энергоаудита составляется технический отчет по энергосбережению и повышению энергоэффективности.</w:t>
      </w:r>
    </w:p>
    <w:p w:rsidR="00000000" w:rsidRDefault="004965E6">
      <w:pPr>
        <w:pStyle w:val="pj"/>
      </w:pPr>
      <w:r>
        <w:rPr>
          <w:rStyle w:val="s0"/>
        </w:rPr>
        <w:t>Технический отчет по энергосбережению и повышению энергоэффективности оформляется в соответствии с настоящими Правилами, выдается на фирменном бланке юридического лица или индивидуального предпринимателя, осуществлявшего энергоаудит, с указанием даты выдач</w:t>
      </w:r>
      <w:r>
        <w:rPr>
          <w:rStyle w:val="s0"/>
        </w:rPr>
        <w:t>и, утверждается его руководителем, заверяется печатью энергоаудиторской организации или энергоаудитора, являющегося индивидуальным предпринимателем, а также подписями аттестованных энергоаудиторов.</w:t>
      </w:r>
    </w:p>
    <w:p w:rsidR="00000000" w:rsidRDefault="004965E6">
      <w:pPr>
        <w:pStyle w:val="pj"/>
      </w:pPr>
      <w:r>
        <w:rPr>
          <w:rStyle w:val="s0"/>
        </w:rPr>
        <w:t xml:space="preserve">В случае наличия возражений со стороны обратившегося лица </w:t>
      </w:r>
      <w:r>
        <w:rPr>
          <w:rStyle w:val="s0"/>
        </w:rPr>
        <w:t>к Техническому отчету по энергосбережению и повышению энергоэффективности, энергоаудиторская организация представляет развернутое пояснение в письменном виде.</w:t>
      </w:r>
    </w:p>
    <w:p w:rsidR="00000000" w:rsidRDefault="004965E6">
      <w:pPr>
        <w:pStyle w:val="pj"/>
      </w:pPr>
      <w:r>
        <w:rPr>
          <w:rStyle w:val="s0"/>
        </w:rPr>
        <w:t>35. Технический отчет по энергосбережению и повышению энергоэффективности состоит из трех основны</w:t>
      </w:r>
      <w:r>
        <w:rPr>
          <w:rStyle w:val="s0"/>
        </w:rPr>
        <w:t>х частей:</w:t>
      </w:r>
    </w:p>
    <w:p w:rsidR="00000000" w:rsidRDefault="004965E6">
      <w:pPr>
        <w:pStyle w:val="pj"/>
      </w:pPr>
      <w:r>
        <w:rPr>
          <w:rStyle w:val="s0"/>
        </w:rPr>
        <w:t>1) вводная часть, в которой указываются данные обратившегося лица, энергоаудиторской организации, дата и номер заключенного договора, краткая характеристика деятельности и (или) описание технологического процесса;</w:t>
      </w:r>
    </w:p>
    <w:p w:rsidR="00000000" w:rsidRDefault="004965E6">
      <w:pPr>
        <w:pStyle w:val="pj"/>
      </w:pPr>
      <w:r>
        <w:rPr>
          <w:rStyle w:val="s0"/>
        </w:rPr>
        <w:t>2) основная часть, в которой при</w:t>
      </w:r>
      <w:r>
        <w:rPr>
          <w:rStyle w:val="s0"/>
        </w:rPr>
        <w:t>водится анализ по потреблению энергетических ресурсов, по определению удельных расходов энергетических ресурсов на единицу продукции с расчетом, по системам электроснабжения, теплоснабжения, воздухоснабжения, водоснабжения, по зданиям, строениям и сооружен</w:t>
      </w:r>
      <w:r>
        <w:rPr>
          <w:rStyle w:val="s0"/>
        </w:rPr>
        <w:t>иям;</w:t>
      </w:r>
    </w:p>
    <w:p w:rsidR="00000000" w:rsidRDefault="004965E6">
      <w:pPr>
        <w:pStyle w:val="pj"/>
      </w:pPr>
      <w:r>
        <w:rPr>
          <w:rStyle w:val="s0"/>
        </w:rPr>
        <w:t>3) заключительная часть, которая включает рекомендации и выводы. В рекомендациях приводятся мероприятия по энергосбережению и повышению энергоэффективности объекта с учетом снижения потребления энергетических ресурсов на единицу продукции и (или) сниж</w:t>
      </w:r>
      <w:r>
        <w:rPr>
          <w:rStyle w:val="s0"/>
        </w:rPr>
        <w:t>ение энергетических ресурсов на отопление на единицу площади зданий, строений, сооружений, международной практики, применимой к деятельности обратившегося лица, и с указанием сроков их выполнения, а также технико-экономический расчет и обоснование предлага</w:t>
      </w:r>
      <w:r>
        <w:rPr>
          <w:rStyle w:val="s0"/>
        </w:rPr>
        <w:t>емых мероприятий, в выводахвозможный потенциал энергосбережения объекта в натуральном и процентном выражении. При этом предлагаемые мероприятия должны разделяться на рекомендованные (потенциально возможные) и экономически целесообразные (приведенная стоимо</w:t>
      </w:r>
      <w:r>
        <w:rPr>
          <w:rStyle w:val="s0"/>
        </w:rPr>
        <w:t>сть которых на пятый год проекта является положительной, а внутренняя норма рентабельности превышает используемую ставку дисконтирования на два и более процента).</w:t>
      </w:r>
    </w:p>
    <w:p w:rsidR="00000000" w:rsidRDefault="004965E6">
      <w:pPr>
        <w:pStyle w:val="pj"/>
      </w:pPr>
      <w:r>
        <w:rPr>
          <w:rStyle w:val="s0"/>
        </w:rPr>
        <w:t>36. К техническому отчету по энергосбережению и повышению энергоэффективности прилагается зап</w:t>
      </w:r>
      <w:r>
        <w:rPr>
          <w:rStyle w:val="s0"/>
        </w:rPr>
        <w:t>олняемая энергоаудиторской организацией или энергоаудитором, являющийся индивидуальным предпринимателем отчетная информация:</w:t>
      </w:r>
    </w:p>
    <w:p w:rsidR="00000000" w:rsidRDefault="004965E6">
      <w:pPr>
        <w:pStyle w:val="pj"/>
      </w:pPr>
      <w:r>
        <w:rPr>
          <w:rStyle w:val="s0"/>
        </w:rPr>
        <w:t>1) для зданий, строений, сооружений по форме, согласно приложению 2 к настоящим Правилам;</w:t>
      </w:r>
    </w:p>
    <w:p w:rsidR="00000000" w:rsidRDefault="004965E6">
      <w:pPr>
        <w:pStyle w:val="pj"/>
      </w:pPr>
      <w:r>
        <w:rPr>
          <w:rStyle w:val="s0"/>
        </w:rPr>
        <w:t>2) общая оценка деятельности обратившегос</w:t>
      </w:r>
      <w:r>
        <w:rPr>
          <w:rStyle w:val="s0"/>
        </w:rPr>
        <w:t>я лица в области энергосбережения и повышения энергоэффективности согласно приложению 4 к настоящим Правилам.</w:t>
      </w:r>
    </w:p>
    <w:p w:rsidR="00000000" w:rsidRDefault="004965E6">
      <w:pPr>
        <w:pStyle w:val="pj"/>
      </w:pPr>
      <w:r>
        <w:rPr>
          <w:rStyle w:val="s0"/>
        </w:rPr>
        <w:t>37. При разработке экономически целесообразных мероприятий не допускается обобщение, примерная оценка или использование условных процентов экономи</w:t>
      </w:r>
      <w:r>
        <w:rPr>
          <w:rStyle w:val="s0"/>
        </w:rPr>
        <w:t>и. Техническое обоснование мероприятий по энергосбережению должно быть выполнено в натуральных единицах измерения, основываясь на фактических данных с минимальным использованием субъективных оценок экспертов.</w:t>
      </w:r>
    </w:p>
    <w:p w:rsidR="00000000" w:rsidRDefault="004965E6">
      <w:pPr>
        <w:pStyle w:val="pj"/>
      </w:pPr>
      <w:r>
        <w:rPr>
          <w:rStyle w:val="s0"/>
        </w:rPr>
        <w:t>Все исходные данные для инвестиционных расчетов должны быть подтверждены техническим расчетом, приняты по справочной документации (с приведением ссылки на источник) и получены путем проведения прямых измерений.</w:t>
      </w:r>
    </w:p>
    <w:p w:rsidR="00000000" w:rsidRDefault="004965E6">
      <w:pPr>
        <w:pStyle w:val="pj"/>
      </w:pPr>
      <w:r>
        <w:rPr>
          <w:rStyle w:val="s0"/>
        </w:rPr>
        <w:t>Рекомендации по энергосбережению и рациональн</w:t>
      </w:r>
      <w:r>
        <w:rPr>
          <w:rStyle w:val="s0"/>
        </w:rPr>
        <w:t>ому использованию не должны снижать уровень безопасности и комфортности работы персонала, качество и безопасность продукции, что должно подтверждаться проведением оценки возможных рисков, связанных с реализацией каждого конкретного мероприятия.</w:t>
      </w:r>
    </w:p>
    <w:p w:rsidR="00000000" w:rsidRDefault="004965E6">
      <w:pPr>
        <w:pStyle w:val="pj"/>
      </w:pPr>
      <w:r>
        <w:rPr>
          <w:rStyle w:val="s0"/>
        </w:rPr>
        <w:t>Технико-эко</w:t>
      </w:r>
      <w:r>
        <w:rPr>
          <w:rStyle w:val="s0"/>
        </w:rPr>
        <w:t>номический расчет мероприятий по энергосбережению, связанных с заменой основного или вспомогательного оборудования, должен быть выполнен исходя из официально представленных коммерческих предложений не менее чем двух потенциальных поставщиков и гарантирован</w:t>
      </w:r>
      <w:r>
        <w:rPr>
          <w:rStyle w:val="s0"/>
        </w:rPr>
        <w:t>ных технических данных оборудования.</w:t>
      </w:r>
    </w:p>
    <w:p w:rsidR="00000000" w:rsidRDefault="004965E6">
      <w:pPr>
        <w:pStyle w:val="pj"/>
      </w:pPr>
      <w:r>
        <w:rPr>
          <w:rStyle w:val="s0"/>
        </w:rPr>
        <w:t xml:space="preserve">Технико-экономический расчет мероприятий по энергосбережению и повышению энергоэффективности должен отражать конкретные экономические показатели согласно международной практике (чистая приведенная стоимость, внутренняя </w:t>
      </w:r>
      <w:r>
        <w:rPr>
          <w:rStyle w:val="s0"/>
        </w:rPr>
        <w:t>норма доходности, период окупаемости).</w:t>
      </w:r>
    </w:p>
    <w:p w:rsidR="00000000" w:rsidRDefault="004965E6">
      <w:pPr>
        <w:pStyle w:val="pj"/>
      </w:pPr>
      <w:r>
        <w:rPr>
          <w:rStyle w:val="s0"/>
        </w:rPr>
        <w:t>38. По результатам целевого энергоаудита общественного и (или) жилого здания, энергоаудиторской организацией заполняется показатель класса энергоэффективности здания согласно приложению 2 к настоящим Правилам.</w:t>
      </w:r>
    </w:p>
    <w:p w:rsidR="00000000" w:rsidRDefault="004965E6">
      <w:pPr>
        <w:pStyle w:val="pj"/>
      </w:pPr>
      <w:r>
        <w:rPr>
          <w:rStyle w:val="s0"/>
        </w:rPr>
        <w:t>Показат</w:t>
      </w:r>
      <w:r>
        <w:rPr>
          <w:rStyle w:val="s0"/>
        </w:rPr>
        <w:t>ель класса энергоэффективности здания заполняется энергоаудиторской организацией для каждого общественного и (или) жилого здания.</w:t>
      </w:r>
    </w:p>
    <w:p w:rsidR="00000000" w:rsidRDefault="004965E6">
      <w:pPr>
        <w:pStyle w:val="pj"/>
      </w:pPr>
      <w:r>
        <w:rPr>
          <w:rStyle w:val="s0"/>
        </w:rPr>
        <w:t>39. По итогам проведения целевого энергоаудита устанавливается и указывается в техническом отчете маркировка зданий, строений,</w:t>
      </w:r>
      <w:r>
        <w:rPr>
          <w:rStyle w:val="s0"/>
        </w:rPr>
        <w:t xml:space="preserve"> сооружений по энергоэффективности по форме, утверждаемой уполномоченным органом в соответствии с пунктом 13-7) статьи 5 Закона.</w:t>
      </w:r>
    </w:p>
    <w:p w:rsidR="00000000" w:rsidRDefault="004965E6">
      <w:pPr>
        <w:pStyle w:val="pj"/>
      </w:pPr>
      <w:r>
        <w:rPr>
          <w:rStyle w:val="s0"/>
        </w:rPr>
        <w:t>40. Технический отчет по энергосбережению и повышению энергоэффективности оформляется в двух экземплярах: один экземпляр предос</w:t>
      </w:r>
      <w:r>
        <w:rPr>
          <w:rStyle w:val="s0"/>
        </w:rPr>
        <w:t>тавляется обратившемуся лицу, второй - хранится у энергоаудиторской организации или энергоаудитора, являющийся индивидуальным предпринимателем.</w:t>
      </w:r>
    </w:p>
    <w:p w:rsidR="00000000" w:rsidRDefault="004965E6">
      <w:pPr>
        <w:pStyle w:val="pj"/>
      </w:pPr>
      <w:r>
        <w:rPr>
          <w:rStyle w:val="s0"/>
        </w:rPr>
        <w:t>Результаты целевого энергоаудита могут быть использованы при проведении последующих обязательных и экспресс-энер</w:t>
      </w:r>
      <w:r>
        <w:rPr>
          <w:rStyle w:val="s0"/>
        </w:rPr>
        <w:t>гоаудитов.</w:t>
      </w:r>
    </w:p>
    <w:p w:rsidR="00000000" w:rsidRDefault="004965E6">
      <w:pPr>
        <w:pStyle w:val="pj"/>
      </w:pPr>
      <w:r>
        <w:rPr>
          <w:rStyle w:val="s0"/>
        </w:rPr>
        <w:t> </w:t>
      </w:r>
    </w:p>
    <w:p w:rsidR="00000000" w:rsidRDefault="004965E6">
      <w:pPr>
        <w:pStyle w:val="pr"/>
      </w:pPr>
      <w:r>
        <w:rPr>
          <w:rStyle w:val="s0"/>
        </w:rPr>
        <w:t>Приложение 1</w:t>
      </w:r>
    </w:p>
    <w:p w:rsidR="00000000" w:rsidRDefault="004965E6">
      <w:pPr>
        <w:pStyle w:val="pr"/>
      </w:pPr>
      <w:r>
        <w:rPr>
          <w:rStyle w:val="s0"/>
        </w:rPr>
        <w:t>к Правилам проведения энергоаудита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c"/>
      </w:pPr>
      <w:r>
        <w:rPr>
          <w:rStyle w:val="s1"/>
        </w:rPr>
        <w:t>Отчетная информация для промышленных предприятий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j"/>
      </w:pPr>
      <w:r>
        <w:rPr>
          <w:rStyle w:val="s0"/>
        </w:rPr>
        <w:t>1. Общие сведения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011"/>
        <w:gridCol w:w="1454"/>
        <w:gridCol w:w="1079"/>
        <w:gridCol w:w="1487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2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Единица измерения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Базовый год *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Объем производства продукции (услуг, работ)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тыс. тг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Производство продукции в натуральном выражении: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Основная продукция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млн.м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Дополнительная продукция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2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Потребление энергоресурсов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т.у. т.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тыс. тг</w:t>
            </w:r>
            <w:r>
              <w:rPr>
                <w:bdr w:val="none" w:sz="0" w:space="0" w:color="auto" w:frame="1"/>
                <w:vertAlign w:val="superscript"/>
              </w:rPr>
              <w:t>1)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2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 xml:space="preserve">Энергоёмкость производства продукции </w:t>
            </w:r>
            <w:r>
              <w:rPr>
                <w:bdr w:val="none" w:sz="0" w:space="0" w:color="auto" w:frame="1"/>
                <w:vertAlign w:val="superscript"/>
              </w:rPr>
              <w:t>2)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т.у. т.</w:t>
            </w:r>
          </w:p>
        </w:tc>
        <w:tc>
          <w:tcPr>
            <w:tcW w:w="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тыс. тг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 xml:space="preserve">Доля оплаты за энергоресурсы в стоимости произведенной продукции </w:t>
            </w:r>
            <w:r>
              <w:rPr>
                <w:bdr w:val="none" w:sz="0" w:space="0" w:color="auto" w:frame="1"/>
                <w:vertAlign w:val="superscript"/>
              </w:rPr>
              <w:t>3)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%</w:t>
            </w:r>
          </w:p>
        </w:tc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Среднесписочная численность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чел.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промышленно- производственный персонал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чел.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1) Стоимость топливно-энергетического ресурса (ТЭР) определяется по предъявленным счетам.</w:t>
      </w:r>
    </w:p>
    <w:p w:rsidR="00000000" w:rsidRDefault="004965E6">
      <w:pPr>
        <w:pStyle w:val="pj"/>
      </w:pPr>
      <w:r>
        <w:t xml:space="preserve">2) Определяется по формуле </w:t>
      </w:r>
      <w:r>
        <w:rPr>
          <w:noProof/>
        </w:rPr>
        <w:drawing>
          <wp:inline distT="0" distB="0" distL="0" distR="0">
            <wp:extent cx="1266825" cy="2571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3194329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965E6">
      <w:pPr>
        <w:pStyle w:val="pj"/>
      </w:pPr>
      <w:r>
        <w:t xml:space="preserve">3) Определяется по формуле </w:t>
      </w:r>
      <w:r>
        <w:rPr>
          <w:noProof/>
        </w:rPr>
        <w:drawing>
          <wp:inline distT="0" distB="0" distL="0" distR="0">
            <wp:extent cx="1343025" cy="2667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3194330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965E6">
      <w:pPr>
        <w:pStyle w:val="pj"/>
      </w:pPr>
      <w:r>
        <w:t>* Базовый год - календарный год, предшествующий текущему году. Текущий год - год заключения Договора по энергоаудиту.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2. Общее потребление энергоносителей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100"/>
        <w:gridCol w:w="1292"/>
        <w:gridCol w:w="1673"/>
        <w:gridCol w:w="1062"/>
        <w:gridCol w:w="1417"/>
        <w:gridCol w:w="1487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1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 энергоносителя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Единица измерения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Потребленное количество в год</w:t>
            </w:r>
          </w:p>
        </w:tc>
        <w:tc>
          <w:tcPr>
            <w:tcW w:w="11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Коммерческий учет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Тип прибора (марка)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Количество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Газ на СНиТП, в том числе</w:t>
            </w:r>
          </w:p>
        </w:tc>
        <w:tc>
          <w:tcPr>
            <w:tcW w:w="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 у.т.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Котельно-печное топливо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Газообразное топливо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Твердое топливо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-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3) Жидкое топливо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-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4) Альтернативные (местные) виды топлива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-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5) Переводные коэффициенты в условное топливо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Электроэнергия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МВт*ч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Тепловая энергия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Гкал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Давление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МПа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Температура прямой и обратной воды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3) Температура перегрева пара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4) Степень сухости пара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%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Сжатый воздух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тыс.м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Давление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МПа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Моторное топливо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бензин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тыс. л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сжиженный газ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3) дизельное топливо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тыс. л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4) керосин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тыс. л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3. Сведения о трансформаторных подстанциях (заполняется 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3"/>
        <w:gridCol w:w="1665"/>
        <w:gridCol w:w="1888"/>
        <w:gridCol w:w="2015"/>
        <w:gridCol w:w="1419"/>
        <w:gridCol w:w="1491"/>
        <w:gridCol w:w="1487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Производство, цех, номер подстанции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Год ввода в эксплуатацию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Тип трансформатора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Количество трансформаторов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Суммарная мощность подстанции кВА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Напряжение кВ высшее/ низшее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4. Установленная мощность потребителей электроэнергии по направлениям использования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28"/>
        <w:gridCol w:w="696"/>
        <w:gridCol w:w="1304"/>
        <w:gridCol w:w="696"/>
        <w:gridCol w:w="1304"/>
        <w:gridCol w:w="696"/>
        <w:gridCol w:w="1304"/>
        <w:gridCol w:w="1487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2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Направление использования электроэнергии</w:t>
            </w:r>
          </w:p>
        </w:tc>
        <w:tc>
          <w:tcPr>
            <w:tcW w:w="19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Количество и суммарная мощность, кВт, электродвигателей</w:t>
            </w:r>
          </w:p>
          <w:p w:rsidR="00000000" w:rsidRDefault="004965E6">
            <w:pPr>
              <w:pStyle w:val="pji"/>
            </w:pPr>
            <w:r>
              <w:t>(в цехах, участках, производствах и т.п.)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Цех №...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Цех №...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Цех №...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Кол-во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Мощность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Кол-во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Мощность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Кол-во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Мощность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Технологическое оборудование, в том числе перечисляются группы электропотребляющего оборудования, используемого на конкретном предприятии (например, электроприводы механизмов, электротермическое оборудование, сушилки и прочие).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Насосы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Вентиляционное оборудование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Подъемно-транспортное оборудование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Компрессоры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Сварочное оборудование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Холодильное оборудование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Освещение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Прочее, в т. ч. бытовая техника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Всего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5. Сведения о компрессорном оборудовании (заполняется 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68"/>
        <w:gridCol w:w="1665"/>
        <w:gridCol w:w="1417"/>
        <w:gridCol w:w="2407"/>
        <w:gridCol w:w="1250"/>
        <w:gridCol w:w="1906"/>
        <w:gridCol w:w="1520"/>
        <w:gridCol w:w="1881"/>
        <w:gridCol w:w="1821"/>
        <w:gridCol w:w="1771"/>
        <w:gridCol w:w="148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Цех, участок, производство, тип компрессора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Год ввода в эксплуатацию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Количество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Производительность, 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/мин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Давление, МПа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Мощность электропривода, кВт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Время работы компрессора за год по журналу ч, год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Расчетный среднегодовой расход электроэнергии, МВтч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Удельный расход электроэнергии фак</w:t>
            </w:r>
            <w:r>
              <w:t>т/норма*, кВтч/1000 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Система охлаждения (оборотное, водопроводное и т.п.)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* В случае отсутствия нормативных (паспортных) данных рассчитывают по формуле:</w:t>
      </w:r>
    </w:p>
    <w:p w:rsidR="00000000" w:rsidRDefault="004965E6">
      <w:pPr>
        <w:pStyle w:val="pc"/>
      </w:pPr>
      <w:r>
        <w:rPr>
          <w:noProof/>
        </w:rPr>
        <w:drawing>
          <wp:inline distT="0" distB="0" distL="0" distR="0">
            <wp:extent cx="1381125" cy="28575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3194331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965E6">
      <w:pPr>
        <w:pStyle w:val="pj"/>
      </w:pPr>
      <w:r>
        <w:t>6. Характеристика холодильного оборудования (заполняется при наличии)</w:t>
      </w:r>
    </w:p>
    <w:p w:rsidR="00000000" w:rsidRDefault="004965E6">
      <w:pPr>
        <w:pStyle w:val="pj"/>
      </w:pPr>
      <w:r>
        <w:t>Тип теплоотводящего устройства_____________________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77"/>
        <w:gridCol w:w="1665"/>
        <w:gridCol w:w="1304"/>
        <w:gridCol w:w="1553"/>
        <w:gridCol w:w="1766"/>
        <w:gridCol w:w="1881"/>
        <w:gridCol w:w="903"/>
        <w:gridCol w:w="1721"/>
        <w:gridCol w:w="1510"/>
        <w:gridCol w:w="1487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Тип агрегата источника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Год ввода в эксплуатацию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Мощность по холоду Гкал/ч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 xml:space="preserve">Температура в холодильной камере </w:t>
            </w:r>
            <w:r>
              <w:rPr>
                <w:bdr w:val="none" w:sz="0" w:space="0" w:color="auto" w:frame="1"/>
                <w:vertAlign w:val="superscript"/>
              </w:rPr>
              <w:t>о</w:t>
            </w:r>
            <w:r>
              <w:t>С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Установленная мощность, кВт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Удельный расход электроэнергии, факт/норма кВтч/Гкал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Режим работ, летом/ зимой ч/сут</w:t>
            </w:r>
          </w:p>
        </w:tc>
        <w:tc>
          <w:tcPr>
            <w:tcW w:w="10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Система отвода тепла от конденсатора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Расход теплоносителя летом/ зимой т/ч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 xml:space="preserve">Охлаждение летом/зимой от до … </w:t>
            </w:r>
            <w:r>
              <w:rPr>
                <w:bdr w:val="none" w:sz="0" w:space="0" w:color="auto" w:frame="1"/>
                <w:vertAlign w:val="superscript"/>
              </w:rPr>
              <w:t>о</w:t>
            </w:r>
            <w:r>
              <w:t>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7. Сведения о составе и работе основного оборудования теплоэлектростанции (ТЭС) (заполняется при наличии)</w:t>
      </w:r>
    </w:p>
    <w:p w:rsidR="00000000" w:rsidRDefault="004965E6">
      <w:pPr>
        <w:pStyle w:val="pj"/>
      </w:pPr>
      <w:r>
        <w:t>Топливо:</w:t>
      </w:r>
    </w:p>
    <w:p w:rsidR="00000000" w:rsidRDefault="004965E6">
      <w:pPr>
        <w:pStyle w:val="pj"/>
      </w:pPr>
      <w:r>
        <w:t>Основное ___________</w:t>
      </w:r>
    </w:p>
    <w:p w:rsidR="00000000" w:rsidRDefault="004965E6">
      <w:pPr>
        <w:pStyle w:val="pj"/>
      </w:pPr>
      <w:r>
        <w:t>Резервное ___________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65"/>
        <w:gridCol w:w="1783"/>
        <w:gridCol w:w="1783"/>
        <w:gridCol w:w="1651"/>
        <w:gridCol w:w="1778"/>
        <w:gridCol w:w="1711"/>
        <w:gridCol w:w="1727"/>
        <w:gridCol w:w="1789"/>
        <w:gridCol w:w="1881"/>
        <w:gridCol w:w="148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Год ввода ТЭС в эксплуатацию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Электрическая мощность ТЭС, установленная/ располагаемая, МВт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Тепловая мощность ТЭС, установленная/ располагаемая, Гкал/ч.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Тип турбоагрегата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Количество турбоагрегатов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Коэффициент полезного действия (КПД) турбоагрегата, %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Годовое использование турбоагрегата, проектное/ фактическое, ч.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Коэффициент эффективности использования установленной мощности, Рфакт/Руст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Удельный расход топлива на производство электроэнергии, г у.т./(кВтч)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8. Баланс потребления электроэнергии в 20__году/Баланс электрической энергии в базовом году</w:t>
      </w:r>
    </w:p>
    <w:p w:rsidR="00000000" w:rsidRDefault="004965E6">
      <w:pPr>
        <w:pStyle w:val="pj"/>
      </w:pPr>
      <w:r>
        <w:t>МВт*ч (графа 5 - в процентах).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729"/>
        <w:gridCol w:w="1508"/>
        <w:gridCol w:w="1653"/>
        <w:gridCol w:w="1654"/>
        <w:gridCol w:w="1487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Статьи прихода / расхода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Суммарное потребление</w:t>
            </w:r>
          </w:p>
        </w:tc>
        <w:tc>
          <w:tcPr>
            <w:tcW w:w="19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 том числе расчетно-нормативное потребление с учетом нормативных потерь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I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Приход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Сторонний источник (по счетчикам)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Собственная ТЭС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II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Расход*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Технологическое оборудование, в т.ч.: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электропривод, электротермическое оборудование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сушилки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3) прочее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Насосы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Вентиляционное оборудование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Подъемно-транспортное оборудование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Компрессоры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Сварочное оборудование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Холодильное оборудование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Освещение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Прочие, в т.ч. бытовая техника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Итого: производственный расход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10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Субабоненты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Потери эксплуатационно-неизбежные: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в сетях, суммарные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в трансформаторах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3) в измерительных комплексах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Нерациональные потери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Итого: суммарный расход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* При наличии внутризаводского учета электроэнергии в статье «Расход» заполняется и графа 2.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9. Сведения о составе и работе котельной (заполняется при наличии)</w:t>
      </w:r>
    </w:p>
    <w:p w:rsidR="00000000" w:rsidRDefault="004965E6">
      <w:pPr>
        <w:pStyle w:val="pj"/>
      </w:pPr>
      <w:r>
        <w:t>Топливо:</w:t>
      </w:r>
    </w:p>
    <w:p w:rsidR="00000000" w:rsidRDefault="004965E6">
      <w:pPr>
        <w:pStyle w:val="pj"/>
      </w:pPr>
      <w:r>
        <w:t>основное ____________</w:t>
      </w:r>
    </w:p>
    <w:p w:rsidR="00000000" w:rsidRDefault="004965E6">
      <w:pPr>
        <w:pStyle w:val="pj"/>
      </w:pPr>
      <w:r>
        <w:t>резервное ____________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46"/>
        <w:gridCol w:w="1665"/>
        <w:gridCol w:w="1417"/>
        <w:gridCol w:w="2407"/>
        <w:gridCol w:w="1565"/>
        <w:gridCol w:w="1398"/>
        <w:gridCol w:w="1151"/>
        <w:gridCol w:w="1668"/>
        <w:gridCol w:w="1826"/>
        <w:gridCol w:w="1476"/>
        <w:gridCol w:w="148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Тип котлоагрегата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Год ввода в эксплуатацию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Количество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Производительность, проектная/ фактическая, т/ч, Гкал/ч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Давление рабочее/ фактическое, МПа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КПД «брутто» по данным последних испытаний, %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КПД по паспорту %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Удельный расход топлива на выработку тепла фактический/ нормативный, кг у.т./Гкал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Годовой расход топлива по коммерческому учету, тыс. т.у.т.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Годова</w:t>
            </w:r>
            <w:r>
              <w:t>я выработка тепла по приборному учету, Гкал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10. Характеристика технологического оборудования, использующего тепловую энергию (пар, горячая вода)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31"/>
        <w:gridCol w:w="1818"/>
        <w:gridCol w:w="2347"/>
        <w:gridCol w:w="1417"/>
        <w:gridCol w:w="1190"/>
        <w:gridCol w:w="1163"/>
        <w:gridCol w:w="1389"/>
        <w:gridCol w:w="1211"/>
        <w:gridCol w:w="1500"/>
        <w:gridCol w:w="1493"/>
        <w:gridCol w:w="1889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Назначение, направление использования агрегата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 агрегата, год ввода, тип, марка, вид энергоносителя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Производительность агрегата (паспортная) по продукту, …/ч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Количество</w:t>
            </w:r>
          </w:p>
        </w:tc>
        <w:tc>
          <w:tcPr>
            <w:tcW w:w="6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Рабочие параметры на входе/на выходе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Удельный расход тепло-энергии на единицу продукции, Гкал/…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КПД по паспорту, %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Конденсато-отводчики: тип, количество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 xml:space="preserve">Наличие теплоутили-зационных устройств, температура конденсата, </w:t>
            </w:r>
            <w:r>
              <w:rPr>
                <w:bdr w:val="none" w:sz="0" w:space="0" w:color="auto" w:frame="1"/>
                <w:vertAlign w:val="superscript"/>
              </w:rPr>
              <w:t>о</w:t>
            </w:r>
            <w:r>
              <w:t>С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 (характеристика загрязнений конденсата)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Давление рабочее, МПа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 xml:space="preserve">Темпера-тура рабочая, </w:t>
            </w:r>
            <w:r>
              <w:rPr>
                <w:bdr w:val="none" w:sz="0" w:space="0" w:color="auto" w:frame="1"/>
                <w:vertAlign w:val="superscript"/>
              </w:rPr>
              <w:t>о</w:t>
            </w:r>
            <w:r>
              <w:t>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11. Расчетно-нормативное потребление тепловой энергии в 20__году</w:t>
      </w:r>
    </w:p>
    <w:p w:rsidR="00000000" w:rsidRDefault="004965E6">
      <w:pPr>
        <w:pStyle w:val="pj"/>
      </w:pPr>
      <w:r>
        <w:t>Гкал/год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706"/>
        <w:gridCol w:w="1982"/>
        <w:gridCol w:w="1333"/>
        <w:gridCol w:w="1396"/>
        <w:gridCol w:w="1791"/>
        <w:gridCol w:w="1487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 объекта (цех, участок и др.), теплоноситель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Технологическое оборудование</w:t>
            </w:r>
          </w:p>
        </w:tc>
        <w:tc>
          <w:tcPr>
            <w:tcW w:w="24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 xml:space="preserve">При фактических значениях среднегодовой температуры, </w:t>
            </w:r>
            <w:r>
              <w:rPr>
                <w:bdr w:val="none" w:sz="0" w:space="0" w:color="auto" w:frame="1"/>
                <w:vertAlign w:val="superscript"/>
              </w:rPr>
              <w:t>о</w:t>
            </w:r>
            <w:r>
              <w:t>С, и продолжительности отопительного периода, сут.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(пар, горячая вода)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Отопление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Приточная вентиляция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Горячее водоснабжение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Производственные помещения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Итого: по производственным помещениям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Общепроизводственные службы и помещения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Итого: по общепроизводственным службам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Всего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12. Баланс потребления тепловой энергии в 20__году</w:t>
      </w:r>
    </w:p>
    <w:p w:rsidR="00000000" w:rsidRDefault="004965E6">
      <w:pPr>
        <w:pStyle w:val="pj"/>
      </w:pPr>
      <w:r>
        <w:t>Гкал (графы 8, 10 — в процентах)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90"/>
        <w:gridCol w:w="1762"/>
        <w:gridCol w:w="1250"/>
        <w:gridCol w:w="1594"/>
        <w:gridCol w:w="1508"/>
        <w:gridCol w:w="747"/>
        <w:gridCol w:w="853"/>
        <w:gridCol w:w="2062"/>
        <w:gridCol w:w="1363"/>
        <w:gridCol w:w="1487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1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Статьи прихода/расхода</w:t>
            </w:r>
          </w:p>
        </w:tc>
        <w:tc>
          <w:tcPr>
            <w:tcW w:w="10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Характеристики, параметры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Суммарное потребление</w:t>
            </w:r>
          </w:p>
        </w:tc>
        <w:tc>
          <w:tcPr>
            <w:tcW w:w="750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Расчетно-нормативное потребление с учетом нормативных потерь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Потери: эксплуатационно- неизбежные (нормативные)/ фактические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Возврат конденсата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Теплоноситель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Давление, Р МПа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 xml:space="preserve">Температура, </w:t>
            </w:r>
            <w:r>
              <w:rPr>
                <w:bdr w:val="none" w:sz="0" w:space="0" w:color="auto" w:frame="1"/>
                <w:vertAlign w:val="superscript"/>
              </w:rPr>
              <w:t>о</w:t>
            </w:r>
            <w:r>
              <w:t>С*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I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Приход: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Собственная котельная (ТЭЦ)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Сторонний источник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Итого, приход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II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Расход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Технологические расходы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в т.ч. пара, из них контактным (острым) способом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горячей воды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Отопление и вентиляция, в т. ч. калориферы воздушные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Горячее водоснабжение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Сторонние потребители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Суммарные сетевые потери (нормируемые)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Итого: производственный расход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Субабоненты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Нерациональные технологические потери в системах отопления, вентиляции, горячего водоснабжения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Итого: суммарный расход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* При теплоносителе «горячая вода» указывают температуру прямой и обратной воды.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13. Характеристика топливо-использующих агрегатов (заполняется 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31"/>
        <w:gridCol w:w="1715"/>
        <w:gridCol w:w="1417"/>
        <w:gridCol w:w="2347"/>
        <w:gridCol w:w="1441"/>
        <w:gridCol w:w="1235"/>
        <w:gridCol w:w="2571"/>
        <w:gridCol w:w="1487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Назначение, направление использования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 агрегата, тип, марка, характерный размер, год ввода в эксплуатацию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Количество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Производительность агрегата (паспортная) по продукту, …/ч</w:t>
            </w:r>
          </w:p>
        </w:tc>
        <w:tc>
          <w:tcPr>
            <w:tcW w:w="9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Удельный расход топлива на единицу продукции, кг. у.т./…</w:t>
            </w:r>
          </w:p>
        </w:tc>
        <w:tc>
          <w:tcPr>
            <w:tcW w:w="1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 и краткая характеристика теп</w:t>
            </w:r>
            <w:r>
              <w:t xml:space="preserve">лоутилизационного оборудования, температура отходящих газов </w:t>
            </w:r>
            <w:r>
              <w:rPr>
                <w:bdr w:val="none" w:sz="0" w:space="0" w:color="auto" w:frame="1"/>
                <w:vertAlign w:val="superscript"/>
              </w:rPr>
              <w:t>о</w:t>
            </w:r>
            <w:r>
              <w:t>С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Фактически за 20…г.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Норматив расхода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14. Баланс потребления котельно-печного топлива в 20__году (заполняется при наличии)</w:t>
      </w:r>
    </w:p>
    <w:p w:rsidR="00000000" w:rsidRDefault="004965E6">
      <w:pPr>
        <w:pStyle w:val="pj"/>
      </w:pPr>
      <w:r>
        <w:t>(Потребление в т.у.т.)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82"/>
        <w:gridCol w:w="1508"/>
        <w:gridCol w:w="1600"/>
        <w:gridCol w:w="2062"/>
        <w:gridCol w:w="1731"/>
        <w:gridCol w:w="1487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10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Статьи прихода/расхода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Суммарное потребление энергии</w:t>
            </w:r>
          </w:p>
        </w:tc>
        <w:tc>
          <w:tcPr>
            <w:tcW w:w="20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 том числе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Коэффициент полезного использования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Расчетно-нормативное потребление с учетом нормативных потерь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Потери энергии: эксплуатационно-неизбежные/ фактические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I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Приход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 приход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II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Расход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Технологическое использование, в т.ч.: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не топливное использование (в виде сырья)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нагрев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3) сушка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4) обжиг (плавление, отжиг)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 выработку тепловой энергии: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в котельной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в собственной ТЭС (включая выработку электроэнергии)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Прочее: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….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….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Итого: суммарный расход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15. Характеристика использования моторных т</w:t>
      </w:r>
      <w:r>
        <w:t>оплив транспортными средствами (заполняется 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75"/>
        <w:gridCol w:w="1666"/>
        <w:gridCol w:w="2192"/>
        <w:gridCol w:w="1959"/>
        <w:gridCol w:w="1473"/>
        <w:gridCol w:w="1017"/>
        <w:gridCol w:w="1856"/>
        <w:gridCol w:w="2070"/>
        <w:gridCol w:w="1292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Наименование, (марка), тип транспортного средства, год выпуска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Количество транспортных сред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Грузоподъемность, т, (пассажиро-вместимость, чел.)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Вид использованного топлива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Удельный расход топлива по паспортным данным л/(100 км); л/(т·км)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Годовые показатели текущего года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Количество израсходованного топлива, л.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Способ измерения расхода топлива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Пробег, км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Объем грузоперевозок, т. км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3"/>
        <w:gridCol w:w="3379"/>
        <w:gridCol w:w="1522"/>
        <w:gridCol w:w="1487"/>
      </w:tblGrid>
      <w:tr w:rsidR="00000000">
        <w:trPr>
          <w:jc w:val="center"/>
        </w:trPr>
        <w:tc>
          <w:tcPr>
            <w:tcW w:w="1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Удельный расход топлива, л/(т·км)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Количество полученного топлива, л.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Потери топлива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11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14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16. Баланс потребления моторных топлив (заполняется 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003"/>
        <w:gridCol w:w="1568"/>
        <w:gridCol w:w="1568"/>
        <w:gridCol w:w="1510"/>
        <w:gridCol w:w="1548"/>
        <w:gridCol w:w="1570"/>
        <w:gridCol w:w="1487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Статьи приход/расхода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Суммарное потребление, л.</w:t>
            </w:r>
          </w:p>
        </w:tc>
        <w:tc>
          <w:tcPr>
            <w:tcW w:w="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Расчетно-нормативное потребление, л</w:t>
            </w:r>
          </w:p>
        </w:tc>
        <w:tc>
          <w:tcPr>
            <w:tcW w:w="8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Потери, л.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Фактический удельный расход, л/(т·км)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Неизбежные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Фактические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I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Приход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Бензин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Дизтопливо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Другое топливо (вид топлива)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1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 приход: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II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Расход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Транспортировка грузов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1.1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Бензин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1.2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Дизтопливо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1.3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Другое топливо (вид топлива)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Перевозка людей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2.1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Бензин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2.2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Дизтопливо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2.3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Другое топливо (вид топлива)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Выработка энергии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3.1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Бензин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3.2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Дизтопливо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3.3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Другое топливо (вид топлива)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Спецтехника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4.1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Бензин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4.2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Дизтопливо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4.3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Другое топливо (вид топлива)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Прочее использование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5.1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Бензин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5.2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Дизтопливо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5.3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Другое топливо (вид топлива)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1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 расход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 бензин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 дизтопливо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Итого Другое топливо (вид топлива)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17. Сведения об использовании вторичных энергоресурсов (ВЭР), альтернативных (местных) топлив и возобновляемых источников энергии (заполняется 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093"/>
        <w:gridCol w:w="1479"/>
        <w:gridCol w:w="1972"/>
        <w:gridCol w:w="1487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2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 характеристики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Единица измерения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Значение характеристики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Вторичные (тепловые) ВЭР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Характеристика ВЭР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Фазовое состояние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Расход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/ч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Давление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МПа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Температура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Характерные загрязнители, их концентрация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%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Годовой выход ВЭР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Гкал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3) Годовое фактическое использование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Гкал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Альтернативные (местные) и возобновляемые виды ТЭР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Наименование (вид)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Основные характеристики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Теплотворная способность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ккал/кг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Годовая выработка установки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ч.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3) Мощность энергетической установки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Гкал/ч (кВт)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4) КПД энергоустановки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%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5) Годовой фактический выход энергии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Гкал (МВтч)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18. Удельный расход топливно-энергетического ресурса на выпускаемую продукцию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42"/>
        <w:gridCol w:w="1479"/>
        <w:gridCol w:w="1845"/>
        <w:gridCol w:w="1106"/>
        <w:gridCol w:w="336"/>
        <w:gridCol w:w="336"/>
        <w:gridCol w:w="336"/>
        <w:gridCol w:w="336"/>
        <w:gridCol w:w="1487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Виды энергоносителей и наименование продукции (работ)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Единица измерения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Базовый год: фактический удельный расход общезаводской/ цеховой</w:t>
            </w:r>
          </w:p>
        </w:tc>
        <w:tc>
          <w:tcPr>
            <w:tcW w:w="18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Расчетные удельные расход</w:t>
            </w:r>
            <w:r>
              <w:t>ы энергоносителей (нормативы) по видам продукции с учетом реализации программы энергосбережения при объеме производства в…г. обследования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текущий год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Котельно-печное топливо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на продукцию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кг. у.т./ед.изд.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на производство тепла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кг у.т./Гкал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3) на производство электрической энергии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 у.т./(кВтч)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Тепловая энергия: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Гкал/ед.изд.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на продукцию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Электроэнергия: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кВтч/ед.изд.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на продукцию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на производство сжатого воздуха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кВтч/(нм</w:t>
            </w:r>
            <w:r>
              <w:rPr>
                <w:bdr w:val="none" w:sz="0" w:space="0" w:color="auto" w:frame="1"/>
              </w:rPr>
              <w:t>3</w:t>
            </w:r>
            <w:r>
              <w:t>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3) на производство холода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кВтч/Гкал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Моторное топливо: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бензин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л/км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керосин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л/(т·км)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3) дизельное топливо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л/км, л/(т·км)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19. Перечень энергосберегающих мероприятий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81"/>
        <w:gridCol w:w="1101"/>
        <w:gridCol w:w="1532"/>
        <w:gridCol w:w="1560"/>
        <w:gridCol w:w="1814"/>
        <w:gridCol w:w="1526"/>
        <w:gridCol w:w="1487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1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 мероприятий, вид энергоресурса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Затраты, тыс. тг.</w:t>
            </w:r>
          </w:p>
        </w:tc>
        <w:tc>
          <w:tcPr>
            <w:tcW w:w="14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Годовая экономия топливно-энергетических ресурсов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Согласованный срок внедрения квартал, год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Срок окупаемости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 натуральном выражении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 стоимостном выражении, тыс. тг. (по тарифу)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Мероприятия по экономии: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котельно-печного топлива, т.у.т.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тепловой энергии, Гкал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3) электроэнергии, МВтч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4) сжатого воздуха, тыс.нм</w:t>
            </w:r>
            <w:r>
              <w:rPr>
                <w:bdr w:val="none" w:sz="0" w:space="0" w:color="auto" w:frame="1"/>
              </w:rPr>
              <w:t>3</w:t>
            </w:r>
            <w:r>
              <w:t xml:space="preserve"> и других материальных ресурсов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5) моторного топлива: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бензина, литр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керосина, литр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дизельного топлива, литр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Экономия, всего: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тыс.т.у.т.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Гкал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МВтч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литр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 т.ч. по мероприятиям, принятым к внедрению: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тыс.т.у.т.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Гкал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МВтч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литр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r"/>
      </w:pPr>
      <w:r>
        <w:t>Приложение 2</w:t>
      </w:r>
    </w:p>
    <w:p w:rsidR="00000000" w:rsidRDefault="004965E6">
      <w:pPr>
        <w:pStyle w:val="pr"/>
      </w:pPr>
      <w:r>
        <w:t>к Правилам проведения энергоаудита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c"/>
      </w:pPr>
      <w:r>
        <w:rPr>
          <w:rStyle w:val="s1"/>
        </w:rPr>
        <w:t>Отчетная информация для зданий, строений, сооружений</w:t>
      </w:r>
    </w:p>
    <w:p w:rsidR="00000000" w:rsidRDefault="004965E6">
      <w:pPr>
        <w:pStyle w:val="pj"/>
      </w:pPr>
      <w:r>
        <w:rPr>
          <w:b/>
          <w:bCs/>
        </w:rPr>
        <w:t> </w:t>
      </w:r>
    </w:p>
    <w:p w:rsidR="00000000" w:rsidRDefault="004965E6">
      <w:pPr>
        <w:pStyle w:val="pj"/>
      </w:pPr>
      <w:r>
        <w:t>1. Расчетные условия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9"/>
        <w:gridCol w:w="4666"/>
        <w:gridCol w:w="1552"/>
        <w:gridCol w:w="1292"/>
        <w:gridCol w:w="1292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№п/п</w:t>
            </w:r>
          </w:p>
        </w:tc>
        <w:tc>
          <w:tcPr>
            <w:tcW w:w="2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 расчетных параметров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Обозначение параметра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Единица измерения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Расчетное значение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Расчетная температура наружного воздуха для проектирования теплозащиты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t</w:t>
            </w:r>
            <w:r>
              <w:rPr>
                <w:bdr w:val="none" w:sz="0" w:space="0" w:color="auto" w:frame="1"/>
                <w:vertAlign w:val="subscript"/>
              </w:rPr>
              <w:t>н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bdr w:val="none" w:sz="0" w:space="0" w:color="auto" w:frame="1"/>
                <w:vertAlign w:val="superscript"/>
              </w:rPr>
              <w:t>o</w:t>
            </w:r>
            <w:r>
              <w:t>C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Средняя температура наружного воздуха за отопительный период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t</w:t>
            </w:r>
            <w:r>
              <w:rPr>
                <w:bdr w:val="none" w:sz="0" w:space="0" w:color="auto" w:frame="1"/>
                <w:vertAlign w:val="subscript"/>
              </w:rPr>
              <w:t>от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bdr w:val="none" w:sz="0" w:space="0" w:color="auto" w:frame="1"/>
                <w:vertAlign w:val="superscript"/>
              </w:rPr>
              <w:t>o</w:t>
            </w:r>
            <w:r>
              <w:t>C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Продолжительность отопительного периода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z</w:t>
            </w:r>
            <w:r>
              <w:rPr>
                <w:bdr w:val="none" w:sz="0" w:space="0" w:color="auto" w:frame="1"/>
                <w:vertAlign w:val="subscript"/>
              </w:rPr>
              <w:t>от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сут/год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Градусо-сутки отопительного периода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ГСОП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bdr w:val="none" w:sz="0" w:space="0" w:color="auto" w:frame="1"/>
                <w:vertAlign w:val="superscript"/>
              </w:rPr>
              <w:t>o</w:t>
            </w:r>
            <w:r>
              <w:t>C·сут/год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Расчетная температура внутреннего воздуха для проектирования теплозащиты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t</w:t>
            </w:r>
            <w:r>
              <w:rPr>
                <w:bdr w:val="none" w:sz="0" w:space="0" w:color="auto" w:frame="1"/>
                <w:vertAlign w:val="subscript"/>
              </w:rPr>
              <w:t>в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bdr w:val="none" w:sz="0" w:space="0" w:color="auto" w:frame="1"/>
                <w:vertAlign w:val="superscript"/>
              </w:rPr>
              <w:t>o</w:t>
            </w:r>
            <w:r>
              <w:t>C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Расчетная температура чердака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t</w:t>
            </w:r>
            <w:r>
              <w:rPr>
                <w:bdr w:val="none" w:sz="0" w:space="0" w:color="auto" w:frame="1"/>
                <w:vertAlign w:val="subscript"/>
              </w:rPr>
              <w:t>черд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bdr w:val="none" w:sz="0" w:space="0" w:color="auto" w:frame="1"/>
                <w:vertAlign w:val="superscript"/>
              </w:rPr>
              <w:t>o</w:t>
            </w:r>
            <w:r>
              <w:t>C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Расчетная температура техподполья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t</w:t>
            </w:r>
            <w:r>
              <w:rPr>
                <w:bdr w:val="none" w:sz="0" w:space="0" w:color="auto" w:frame="1"/>
                <w:vertAlign w:val="subscript"/>
              </w:rPr>
              <w:t>подп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bdr w:val="none" w:sz="0" w:space="0" w:color="auto" w:frame="1"/>
                <w:vertAlign w:val="superscript"/>
              </w:rPr>
              <w:t>o</w:t>
            </w:r>
            <w:r>
              <w:t>C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2. Показатели геометрические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082"/>
        <w:gridCol w:w="1552"/>
        <w:gridCol w:w="1590"/>
        <w:gridCol w:w="1268"/>
        <w:gridCol w:w="1539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Показатель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Обозначение и единица измерения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Нормативное значение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Расчетное проектное значение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Фактическое значение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Сумма площадей этажей здания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от</w:t>
            </w:r>
            <w:r>
              <w:t>, 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Площадь жилых помещений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ж</w:t>
            </w:r>
            <w:r>
              <w:t>, 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Расчетная площадь (общественных зданий)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р</w:t>
            </w:r>
            <w:r>
              <w:t>, 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Отапливаемый объем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V</w:t>
            </w:r>
            <w:r>
              <w:rPr>
                <w:bdr w:val="none" w:sz="0" w:space="0" w:color="auto" w:frame="1"/>
                <w:vertAlign w:val="subscript"/>
              </w:rPr>
              <w:t>от</w:t>
            </w:r>
            <w:r>
              <w:t>, 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Коэффициент остекленности фасада здания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f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Показатель компактности здания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K</w:t>
            </w:r>
            <w:r>
              <w:rPr>
                <w:bdr w:val="none" w:sz="0" w:space="0" w:color="auto" w:frame="1"/>
                <w:vertAlign w:val="subscript"/>
              </w:rPr>
              <w:t>комп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Общая площадь наружных ограждающих конструкций здания, в том числе: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н</w:t>
            </w:r>
            <w:r>
              <w:rPr>
                <w:bdr w:val="none" w:sz="0" w:space="0" w:color="auto" w:frame="1"/>
                <w:vertAlign w:val="superscript"/>
              </w:rPr>
              <w:t>сум</w:t>
            </w:r>
            <w:r>
              <w:t>, 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фасадов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фас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стен (раздельно по типу конструкции)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ст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3) окон и балконных дверей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ок.1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4) витражей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ок.2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5) фонарей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ок.3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6) окон лестнично-лифтовых узлов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ок.4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7) балконных дверей наружных переходов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дв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8) входных дверей и ворот (раздельно)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дв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9) покрытий (совмещенных)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покр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10) чердачных перекрытий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черд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11) перекрытий «теплых» чердаков (эквивалентная)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черд.т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12) перекрытий над техническими подпольями или над неотапливаемыми подвалами (эквивалентная)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цок1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13) перекрытий над проездами или под эркерами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цок2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14) стен в земле и пола по грунту (раздельно)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цок3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3. Показатели теплотехнические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31"/>
        <w:gridCol w:w="1716"/>
        <w:gridCol w:w="1635"/>
        <w:gridCol w:w="1310"/>
        <w:gridCol w:w="1539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Показатель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Обозначение и единица измерения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Нормируемое значение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Расчетное, проектное значение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Фактическое значение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Приведенное сопротивление теплопередаче наружных ограждений, в том числе: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942975" cy="266700"/>
                  <wp:effectExtent l="0" t="0" r="9525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192.168.0.93/api/DocumentObject/GetImageAsync?ImageId=431943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стен (раздельно по типу конструкции)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381000" cy="257175"/>
                  <wp:effectExtent l="0" t="0" r="0" b="952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192.168.0.93/api/DocumentObject/GetImageAsync?ImageId=431943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257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2) окон и балконных дверей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381000" cy="238125"/>
                  <wp:effectExtent l="0" t="0" r="0" b="952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192.168.0.93/api/DocumentObject/GetImageAsync?ImageId=431943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3) витражей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447675" cy="247650"/>
                  <wp:effectExtent l="0" t="0" r="9525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192.168.0.93/api/DocumentObject/GetImageAsync?ImageId=431943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4) фонарей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438150" cy="238125"/>
                  <wp:effectExtent l="0" t="0" r="0" b="952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192.168.0.93/api/DocumentObject/GetImageAsync?ImageId=431943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5) окон лестнично-лифтовых узлов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438150" cy="228600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192.168.0.93/api/DocumentObject/GetImageAsync?ImageId=431943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6) балконных дверей наружных переходов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371475" cy="238125"/>
                  <wp:effectExtent l="0" t="0" r="9525" b="9525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192.168.0.93/api/DocumentObject/GetImageAsync?ImageId=431943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7) входных дверей и ворот (раздельно)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371475" cy="238125"/>
                  <wp:effectExtent l="0" t="0" r="9525" b="9525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192.168.0.93/api/DocumentObject/GetImageAsync?ImageId=431943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8) покрытий (совмещенных)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447675" cy="247650"/>
                  <wp:effectExtent l="0" t="0" r="9525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192.168.0.93/api/DocumentObject/GetImageAsync?ImageId=431943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9) чердачных перекрытий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457200" cy="228600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192.168.0.93/api/DocumentObject/GetImageAsync?ImageId=431943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10) перекрытий «теплых» чердаков (эквивалентное)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600075" cy="257175"/>
                  <wp:effectExtent l="0" t="0" r="9525" b="9525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192.168.0.93/api/DocumentObject/GetImageAsync?ImageId=431943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257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11) перекрытий над техническими подпольями или над неотапливаемыми подвалами (эквивалентное)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485775" cy="247650"/>
                  <wp:effectExtent l="0" t="0" r="9525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192.168.0.93/api/DocumentObject/GetImageAsync?ImageId=431943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12) перекрытий над проездами или под эркерами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514350" cy="238125"/>
                  <wp:effectExtent l="0" t="0" r="0" b="9525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192.168.0.93/api/DocumentObject/GetImageAsync?ImageId=431943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43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 xml:space="preserve">13) стен в земле и пола по грунту </w:t>
            </w:r>
            <w:r>
              <w:t>(раздельно)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495300" cy="247650"/>
                  <wp:effectExtent l="0" t="0" r="0" b="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192.168.0.93/api/DocumentObject/GetImageAsync?ImageId=431943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4. Показатели вспомогательные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898"/>
        <w:gridCol w:w="2042"/>
        <w:gridCol w:w="1635"/>
        <w:gridCol w:w="1456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2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Показатель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Обозначение показателя и единицы измерения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Нормируемое значение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Расчетное, проектное значение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Общий коэффициент теплопередачи здания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i/>
                <w:iCs/>
                <w:bdr w:val="none" w:sz="0" w:space="0" w:color="auto" w:frame="1"/>
              </w:rPr>
              <w:t>K</w:t>
            </w:r>
            <w:r>
              <w:rPr>
                <w:i/>
                <w:iCs/>
                <w:bdr w:val="none" w:sz="0" w:space="0" w:color="auto" w:frame="1"/>
                <w:vertAlign w:val="subscript"/>
              </w:rPr>
              <w:t>общ</w:t>
            </w:r>
            <w:r>
              <w:t>, Вт/(м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∙</w:t>
            </w:r>
            <w:r>
              <w:t>С)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Средняя кратность воздухообмена здания за отопительный период при удельной норме воздухообмена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i/>
                <w:iCs/>
                <w:bdr w:val="none" w:sz="0" w:space="0" w:color="auto" w:frame="1"/>
              </w:rPr>
              <w:t>п</w:t>
            </w:r>
            <w:r>
              <w:rPr>
                <w:i/>
                <w:iCs/>
                <w:bdr w:val="none" w:sz="0" w:space="0" w:color="auto" w:frame="1"/>
                <w:vertAlign w:val="subscript"/>
              </w:rPr>
              <w:t>в</w:t>
            </w:r>
            <w:r>
              <w:rPr>
                <w:i/>
                <w:iCs/>
                <w:bdr w:val="none" w:sz="0" w:space="0" w:color="auto" w:frame="1"/>
              </w:rPr>
              <w:t>, ч</w:t>
            </w:r>
            <w:r>
              <w:rPr>
                <w:i/>
                <w:iCs/>
                <w:bdr w:val="none" w:sz="0" w:space="0" w:color="auto" w:frame="1"/>
                <w:vertAlign w:val="superscript"/>
              </w:rPr>
              <w:t>-1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Удельные бытовые тепловыделения в здании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i/>
                <w:iCs/>
                <w:bdr w:val="none" w:sz="0" w:space="0" w:color="auto" w:frame="1"/>
              </w:rPr>
              <w:t>q</w:t>
            </w:r>
            <w:r>
              <w:rPr>
                <w:i/>
                <w:iCs/>
                <w:bdr w:val="none" w:sz="0" w:space="0" w:color="auto" w:frame="1"/>
                <w:vertAlign w:val="subscript"/>
              </w:rPr>
              <w:t>быт</w:t>
            </w:r>
            <w:r>
              <w:rPr>
                <w:i/>
                <w:iCs/>
                <w:bdr w:val="none" w:sz="0" w:space="0" w:color="auto" w:frame="1"/>
              </w:rPr>
              <w:t>,</w:t>
            </w:r>
            <w:r>
              <w:t xml:space="preserve"> Вт/м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Тарифная цена тепловой энергии для проектируемого здания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i/>
                <w:iCs/>
                <w:bdr w:val="none" w:sz="0" w:space="0" w:color="auto" w:frame="1"/>
              </w:rPr>
              <w:t>С</w:t>
            </w:r>
            <w:r>
              <w:rPr>
                <w:i/>
                <w:iCs/>
                <w:bdr w:val="none" w:sz="0" w:space="0" w:color="auto" w:frame="1"/>
                <w:vertAlign w:val="subscript"/>
              </w:rPr>
              <w:t>тепл</w:t>
            </w:r>
            <w:r>
              <w:rPr>
                <w:i/>
                <w:iCs/>
                <w:bdr w:val="none" w:sz="0" w:space="0" w:color="auto" w:frame="1"/>
              </w:rPr>
              <w:t>, тг./кВт ч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Удельная цена отопительного оборудования и подключения к тепловой сети в районе строительства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i/>
                <w:iCs/>
                <w:bdr w:val="none" w:sz="0" w:space="0" w:color="auto" w:frame="1"/>
              </w:rPr>
              <w:t>С</w:t>
            </w:r>
            <w:r>
              <w:rPr>
                <w:i/>
                <w:iCs/>
                <w:bdr w:val="none" w:sz="0" w:space="0" w:color="auto" w:frame="1"/>
                <w:vertAlign w:val="subscript"/>
              </w:rPr>
              <w:t>от</w:t>
            </w:r>
            <w:r>
              <w:rPr>
                <w:i/>
                <w:iCs/>
                <w:bdr w:val="none" w:sz="0" w:space="0" w:color="auto" w:frame="1"/>
              </w:rPr>
              <w:t>, тг./(кВт ч/год)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Удельная прибыль от экономии энергетической единицы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Ω</w:t>
            </w:r>
            <w:r>
              <w:rPr>
                <w:bdr w:val="none" w:sz="0" w:space="0" w:color="auto" w:frame="1"/>
                <w:vertAlign w:val="subscript"/>
              </w:rPr>
              <w:t>пр</w:t>
            </w:r>
            <w:r>
              <w:rPr>
                <w:bdr w:val="none" w:sz="0" w:space="0" w:color="auto" w:frame="1"/>
              </w:rPr>
              <w:t>, тг./(кВт∙ч/год)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5. Удельные характеристики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540"/>
        <w:gridCol w:w="2269"/>
        <w:gridCol w:w="1635"/>
        <w:gridCol w:w="1587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Показатель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Обозначение показателя и единицы измерения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Нормируемое значение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Расчетное, проектное значение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Удельная теплозащитная характеристика здания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k</w:t>
            </w:r>
            <w:r>
              <w:rPr>
                <w:bdr w:val="none" w:sz="0" w:space="0" w:color="auto" w:frame="1"/>
                <w:vertAlign w:val="subscript"/>
              </w:rPr>
              <w:t>об</w:t>
            </w:r>
            <w:r>
              <w:t>,</w:t>
            </w:r>
          </w:p>
          <w:p w:rsidR="00000000" w:rsidRDefault="004965E6">
            <w:pPr>
              <w:pStyle w:val="pji"/>
            </w:pPr>
            <w:r>
              <w:t>Вт/(м</w:t>
            </w:r>
            <w:r>
              <w:rPr>
                <w:bdr w:val="none" w:sz="0" w:space="0" w:color="auto" w:frame="1"/>
                <w:vertAlign w:val="superscript"/>
              </w:rPr>
              <w:t>3о</w:t>
            </w:r>
            <w:r>
              <w:t>С)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Удельная вентиляционная характеристика здания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k</w:t>
            </w:r>
            <w:r>
              <w:rPr>
                <w:bdr w:val="none" w:sz="0" w:space="0" w:color="auto" w:frame="1"/>
                <w:vertAlign w:val="subscript"/>
              </w:rPr>
              <w:t>вент</w:t>
            </w:r>
            <w:r>
              <w:t>,</w:t>
            </w:r>
          </w:p>
          <w:p w:rsidR="00000000" w:rsidRDefault="004965E6">
            <w:pPr>
              <w:pStyle w:val="pji"/>
            </w:pPr>
            <w:r>
              <w:t>Вт/(м</w:t>
            </w:r>
            <w:r>
              <w:rPr>
                <w:bdr w:val="none" w:sz="0" w:space="0" w:color="auto" w:frame="1"/>
                <w:vertAlign w:val="superscript"/>
              </w:rPr>
              <w:t>3о</w:t>
            </w:r>
            <w:r>
              <w:t>С)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Удельная характеристика бытовых тепловыделений здания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k</w:t>
            </w:r>
            <w:r>
              <w:rPr>
                <w:bdr w:val="none" w:sz="0" w:space="0" w:color="auto" w:frame="1"/>
                <w:vertAlign w:val="subscript"/>
              </w:rPr>
              <w:t>быт</w:t>
            </w:r>
            <w:r>
              <w:t>,</w:t>
            </w:r>
          </w:p>
          <w:p w:rsidR="00000000" w:rsidRDefault="004965E6">
            <w:pPr>
              <w:pStyle w:val="pji"/>
            </w:pPr>
            <w:r>
              <w:t>Вт/(м</w:t>
            </w:r>
            <w:r>
              <w:rPr>
                <w:bdr w:val="none" w:sz="0" w:space="0" w:color="auto" w:frame="1"/>
                <w:vertAlign w:val="superscript"/>
              </w:rPr>
              <w:t>3о</w:t>
            </w:r>
            <w:r>
              <w:t>С)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Удельная характеристика теплопоступлений в здание от солнечной радиации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k</w:t>
            </w:r>
            <w:r>
              <w:rPr>
                <w:bdr w:val="none" w:sz="0" w:space="0" w:color="auto" w:frame="1"/>
                <w:vertAlign w:val="subscript"/>
              </w:rPr>
              <w:t>рад</w:t>
            </w:r>
            <w:r>
              <w:t>,</w:t>
            </w:r>
          </w:p>
          <w:p w:rsidR="00000000" w:rsidRDefault="004965E6">
            <w:pPr>
              <w:pStyle w:val="pji"/>
            </w:pPr>
            <w:r>
              <w:t>Вт/(м</w:t>
            </w:r>
            <w:r>
              <w:rPr>
                <w:bdr w:val="none" w:sz="0" w:space="0" w:color="auto" w:frame="1"/>
                <w:vertAlign w:val="superscript"/>
              </w:rPr>
              <w:t>3о</w:t>
            </w:r>
            <w:r>
              <w:t>С)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6. Коэффициенты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257"/>
        <w:gridCol w:w="2033"/>
        <w:gridCol w:w="1741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2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Показатель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Обозначение показателя и единицы измерения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Нормативное значение показателя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Коэффициент эффективности авторегулирования отопления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200025" cy="209550"/>
                  <wp:effectExtent l="0" t="0" r="9525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192.168.0.93/api/DocumentObject/GetImageAsync?ImageId=431943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Коэффициент, учитывающий снижение теплопотребления жилых зданий при наличии поквартирного учета тепловой энергии на отопление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171450" cy="219075"/>
                  <wp:effectExtent l="0" t="0" r="0" b="9525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192.168.0.93/api/DocumentObject/GetImageAsync?ImageId=431943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Коэффициент эффективности рекуператора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276225" cy="180975"/>
                  <wp:effectExtent l="0" t="0" r="9525" b="9525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192.168.0.93/api/DocumentObject/GetImageAsync?ImageId=431943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Коэффициент, учитывающий снижение использования теплопоступлений в период превышения их над теплопотерями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161925" cy="152400"/>
                  <wp:effectExtent l="0" t="0" r="9525" b="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192.168.0.93/api/DocumentObject/GetImageAsync?ImageId=431943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Коэффициент учета дополнительных теплопотерь системы отопления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266700" cy="209550"/>
                  <wp:effectExtent l="0" t="0" r="0" b="0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192.168.0.93/api/DocumentObject/GetImageAsync?ImageId=431943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" cy="20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7. Комплексные показатели энергоэффективности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345"/>
        <w:gridCol w:w="3096"/>
        <w:gridCol w:w="1590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2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Показатель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Обозначение показателя и единицы измерения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Нормативное значение показателя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Расчетная удельная характеристика расхода тепловой энергии на отопление и вентиляцию здания за отопительный период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1819275" cy="228600"/>
                  <wp:effectExtent l="0" t="0" r="9525" b="0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192.168.0.93/api/DocumentObject/GetImageAsync?ImageId=431943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927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Нормируемая удельная характеристика расхода тепловой энергии на отопление и вентиляцию здания за отопительный период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1790700" cy="295275"/>
                  <wp:effectExtent l="0" t="0" r="0" b="9525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192.168.0.93/api/DocumentObject/GetImageAsync?ImageId=431943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 r:link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0" cy="295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Класс энергетической эффективности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Соответствует ли проект здания нормативному требованию по теплозащите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8. Показатель класса энергоэффективности здания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7"/>
        <w:gridCol w:w="4594"/>
      </w:tblGrid>
      <w:tr w:rsidR="00000000">
        <w:trPr>
          <w:jc w:val="center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  <w:divId w:val="296644016"/>
            </w:pPr>
            <w:r>
              <w:t>Класс энергоэффективности здания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Обратившее лицо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объект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адрес объекта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год постройки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тип, этажность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общая площадь, 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отапливаемая площадь, 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классы</w:t>
            </w:r>
          </w:p>
        </w:tc>
        <w:tc>
          <w:tcPr>
            <w:tcW w:w="2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присвоенный класс энергоэффективности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энергоэффективности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очень высокий а++</w:t>
            </w:r>
          </w:p>
        </w:tc>
        <w:tc>
          <w:tcPr>
            <w:tcW w:w="2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а+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высокий в+</w:t>
            </w:r>
          </w:p>
        </w:tc>
        <w:tc>
          <w:tcPr>
            <w:tcW w:w="2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в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нормальный с+</w:t>
            </w:r>
          </w:p>
        </w:tc>
        <w:tc>
          <w:tcPr>
            <w:tcW w:w="2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с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с-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пониженный d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низкий e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нормативное теплопотребление объекта, гкал *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фактическое теплопотребление объекта, гкал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4965E6">
            <w:pPr>
              <w:pStyle w:val="pji"/>
            </w:pPr>
            <w:r>
              <w:t xml:space="preserve">*нормативные требования по теплопотреблению установлены для данного типа здания, согласно </w:t>
            </w:r>
            <w:r>
              <w:rPr>
                <w:rStyle w:val="s2"/>
                <w:color w:val="auto"/>
                <w:u w:val="none"/>
              </w:rPr>
              <w:t>СН РК 2.04-04-2011</w:t>
            </w:r>
            <w:r>
              <w:t xml:space="preserve"> тепловая защита зданий</w:t>
            </w: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9. Энергетические нагрузки здания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742"/>
        <w:gridCol w:w="1556"/>
        <w:gridCol w:w="1518"/>
        <w:gridCol w:w="1215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2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Показатель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Обозначения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Единица измерения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Величина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Удельный расход тепловой энергии на отопление и вентиляцию здания за отопительный период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161925" cy="161925"/>
                  <wp:effectExtent l="0" t="0" r="9525" b="9525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192.168.0.93/api/DocumentObject/GetImageAsync?ImageId=431943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кВтч/(м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год) кВтч/(м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год)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Расход тепловой энергии на отопление и вентиляцию здания за отопительный период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314325" cy="247650"/>
                  <wp:effectExtent l="0" t="0" r="9525" b="0"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192.168.0.93/api/DocumentObject/GetImageAsync?ImageId=431943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кВтч/(год)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Общие теплопотери здания за отопительный период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400050" cy="238125"/>
                  <wp:effectExtent l="0" t="0" r="0" b="9525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://192.168.0.93/api/DocumentObject/GetImageAsync?ImageId=431943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кВтч/(год)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r"/>
      </w:pPr>
      <w:r>
        <w:t>Приложение 3</w:t>
      </w:r>
    </w:p>
    <w:p w:rsidR="00000000" w:rsidRDefault="004965E6">
      <w:pPr>
        <w:pStyle w:val="pr"/>
      </w:pPr>
      <w:r>
        <w:t>к Правилам проведения энергоаудита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c"/>
      </w:pPr>
      <w:r>
        <w:rPr>
          <w:rStyle w:val="s1"/>
        </w:rPr>
        <w:t>Отчетная информация для промышленных предприятий, имеющих здания, строения, сооружения</w:t>
      </w:r>
    </w:p>
    <w:p w:rsidR="00000000" w:rsidRDefault="004965E6">
      <w:pPr>
        <w:pStyle w:val="pj"/>
      </w:pPr>
      <w:r>
        <w:rPr>
          <w:b/>
          <w:bCs/>
        </w:rPr>
        <w:t> </w:t>
      </w:r>
    </w:p>
    <w:p w:rsidR="00000000" w:rsidRDefault="004965E6">
      <w:pPr>
        <w:pStyle w:val="pj"/>
      </w:pPr>
      <w:r>
        <w:t>Продолжительность отопительного периода, z __________ суток;</w:t>
      </w:r>
    </w:p>
    <w:p w:rsidR="00000000" w:rsidRDefault="004965E6">
      <w:pPr>
        <w:pStyle w:val="pj"/>
      </w:pPr>
      <w:r>
        <w:t>Средняя температ</w:t>
      </w:r>
      <w:r>
        <w:t>ура наружного воздуха за отопительный период базового года, t</w:t>
      </w:r>
      <w:r>
        <w:rPr>
          <w:bdr w:val="none" w:sz="0" w:space="0" w:color="auto" w:frame="1"/>
        </w:rPr>
        <w:t>н.ср.</w:t>
      </w:r>
      <w:r>
        <w:t xml:space="preserve"> _____°С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665"/>
        <w:gridCol w:w="1673"/>
        <w:gridCol w:w="1288"/>
        <w:gridCol w:w="1036"/>
        <w:gridCol w:w="1553"/>
        <w:gridCol w:w="878"/>
        <w:gridCol w:w="630"/>
        <w:gridCol w:w="1248"/>
        <w:gridCol w:w="741"/>
        <w:gridCol w:w="1530"/>
        <w:gridCol w:w="1660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 / назначение здания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Год ввода в эксплуатацию / износ %</w:t>
            </w:r>
          </w:p>
        </w:tc>
        <w:tc>
          <w:tcPr>
            <w:tcW w:w="2850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Общие показатели</w:t>
            </w:r>
          </w:p>
        </w:tc>
        <w:tc>
          <w:tcPr>
            <w:tcW w:w="8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Удельная отопительная характеристика, Вт/м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°С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Отапливаемая площадь, м</w:t>
            </w:r>
            <w:r>
              <w:rPr>
                <w:bdr w:val="none" w:sz="0" w:space="0" w:color="auto" w:frame="1"/>
              </w:rPr>
              <w:t>2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Периметр, м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Высота, м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Внутренняя температура, °С</w:t>
            </w:r>
          </w:p>
        </w:tc>
        <w:tc>
          <w:tcPr>
            <w:tcW w:w="12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Приведенное сопротивление теплопередаче, 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 xml:space="preserve">°С/Вт </w:t>
            </w:r>
            <w:r>
              <w:rPr>
                <w:bdr w:val="none" w:sz="0" w:space="0" w:color="auto" w:frame="1"/>
              </w:rPr>
              <w:t>1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 xml:space="preserve">Фактическая (расчетная) 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Нормативная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Стены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Покрытие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Окна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13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3"/>
        <w:gridCol w:w="2804"/>
        <w:gridCol w:w="4544"/>
      </w:tblGrid>
      <w:tr w:rsidR="00000000">
        <w:trPr>
          <w:jc w:val="center"/>
        </w:trPr>
        <w:tc>
          <w:tcPr>
            <w:tcW w:w="26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Суммарный годовой расход тепловой энергии, согласно данных систем учета потребления тепловой энергии, Гкал/год</w:t>
            </w:r>
          </w:p>
        </w:tc>
        <w:tc>
          <w:tcPr>
            <w:tcW w:w="2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Отклонение фактического (расчетного) значения удельной отопительной характеристики от нормативной, %</w:t>
            </w:r>
            <w:r>
              <w:rPr>
                <w:bdr w:val="none" w:sz="0" w:space="0" w:color="auto" w:frame="1"/>
              </w:rPr>
              <w:t>4</w:t>
            </w:r>
          </w:p>
        </w:tc>
      </w:tr>
      <w:tr w:rsidR="00000000">
        <w:trPr>
          <w:jc w:val="center"/>
        </w:trPr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 отопление и вентиляцию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 систему горячего водоснабжения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15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16</w:t>
            </w:r>
          </w:p>
        </w:tc>
      </w:tr>
      <w:tr w:rsidR="00000000">
        <w:trPr>
          <w:jc w:val="center"/>
        </w:trPr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Примечания:</w:t>
      </w:r>
    </w:p>
    <w:p w:rsidR="00000000" w:rsidRDefault="004965E6">
      <w:pPr>
        <w:pStyle w:val="pj"/>
      </w:pPr>
      <w:r>
        <w:rPr>
          <w:bdr w:val="none" w:sz="0" w:space="0" w:color="auto" w:frame="1"/>
          <w:vertAlign w:val="superscript"/>
        </w:rPr>
        <w:t>1</w:t>
      </w:r>
      <w:r>
        <w:t xml:space="preserve"> </w:t>
      </w:r>
      <w:r>
        <w:t>Определяется из толщины материалов ограждающих конструкций и их теплопроводности.</w:t>
      </w:r>
    </w:p>
    <w:p w:rsidR="00000000" w:rsidRDefault="004965E6">
      <w:pPr>
        <w:pStyle w:val="pj"/>
      </w:pPr>
      <w:r>
        <w:rPr>
          <w:bdr w:val="none" w:sz="0" w:space="0" w:color="auto" w:frame="1"/>
          <w:vertAlign w:val="superscript"/>
        </w:rPr>
        <w:t>2</w:t>
      </w:r>
      <w:r>
        <w:t xml:space="preserve"> Фактическая удельная характеристика определяется согласно формуле:</w:t>
      </w:r>
    </w:p>
    <w:p w:rsidR="00000000" w:rsidRDefault="004965E6">
      <w:pPr>
        <w:pStyle w:val="pc"/>
      </w:pPr>
      <w:r>
        <w:rPr>
          <w:noProof/>
        </w:rPr>
        <w:drawing>
          <wp:inline distT="0" distB="0" distL="0" distR="0">
            <wp:extent cx="7372350" cy="447675"/>
            <wp:effectExtent l="0" t="0" r="0" b="952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192.168.0.93/api/DocumentObject/GetImageAsync?ImageId=43151641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235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965E6">
      <w:pPr>
        <w:pStyle w:val="pj"/>
      </w:pPr>
      <w:r>
        <w:t xml:space="preserve">при отсутствии значение графы 14, определяется расчетная удельная характеристика </w:t>
      </w:r>
      <w:r>
        <w:t>по формуле Ермолаева:</w:t>
      </w:r>
    </w:p>
    <w:p w:rsidR="00000000" w:rsidRDefault="004965E6">
      <w:pPr>
        <w:pStyle w:val="pc"/>
      </w:pPr>
      <w:r>
        <w:rPr>
          <w:noProof/>
        </w:rPr>
        <w:drawing>
          <wp:inline distT="0" distB="0" distL="0" distR="0">
            <wp:extent cx="11001375" cy="590550"/>
            <wp:effectExtent l="0" t="0" r="952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192.168.0.93/api/DocumentObject/GetImageAsync?ImageId=43151642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013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965E6">
      <w:pPr>
        <w:pStyle w:val="pj"/>
        <w:ind w:left="720" w:hanging="360"/>
      </w:pPr>
      <w:r>
        <w:rPr>
          <w:rFonts w:ascii="Symbol" w:hAnsi="Symbol"/>
          <w:noProof/>
        </w:rPr>
        <w:drawing>
          <wp:inline distT="0" distB="0" distL="0" distR="0">
            <wp:extent cx="123825" cy="123825"/>
            <wp:effectExtent l="0" t="0" r="9525" b="9525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192.168.0.93/api/DocumentObject/GetImageAsync?ImageId=43194356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14"/>
          <w:szCs w:val="14"/>
        </w:rPr>
        <w:t xml:space="preserve">      </w:t>
      </w:r>
      <w:r>
        <w:t>- коэффициент инфильтрации, при отсутствии данных, принимается равным 0,08.</w:t>
      </w:r>
    </w:p>
    <w:p w:rsidR="00000000" w:rsidRDefault="004965E6">
      <w:pPr>
        <w:pStyle w:val="pj"/>
        <w:ind w:left="720" w:hanging="360"/>
      </w:pPr>
      <w:r>
        <w:rPr>
          <w:rFonts w:ascii="Symbol" w:hAnsi="Symbol"/>
          <w:noProof/>
        </w:rPr>
        <w:drawing>
          <wp:inline distT="0" distB="0" distL="0" distR="0">
            <wp:extent cx="76200" cy="123825"/>
            <wp:effectExtent l="0" t="0" r="0" b="952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192.168.0.93/api/DocumentObject/GetImageAsync?ImageId=43194357"/>
                    <pic:cNvPicPr>
                      <a:picLocks noChangeAspect="1" noChangeArrowheads="1"/>
                    </pic:cNvPicPr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14"/>
          <w:szCs w:val="14"/>
        </w:rPr>
        <w:t xml:space="preserve">        </w:t>
      </w:r>
      <w:r>
        <w:t>- коэффициент, учитывающий остекление (отношение площади остекления к площ</w:t>
      </w:r>
      <w:r>
        <w:t>ади фасада ограждающих конструкций).</w:t>
      </w:r>
    </w:p>
    <w:p w:rsidR="00000000" w:rsidRDefault="004965E6">
      <w:pPr>
        <w:pStyle w:val="pj"/>
      </w:pPr>
      <w:r>
        <w:rPr>
          <w:bdr w:val="none" w:sz="0" w:space="0" w:color="auto" w:frame="1"/>
          <w:vertAlign w:val="superscript"/>
        </w:rPr>
        <w:t>3</w:t>
      </w:r>
      <w:r>
        <w:t>Нормативная величина удельной отопительной характеристики определяется согласно соответствующим НПД.</w:t>
      </w:r>
    </w:p>
    <w:p w:rsidR="00000000" w:rsidRDefault="004965E6">
      <w:pPr>
        <w:pStyle w:val="pj"/>
      </w:pPr>
      <w:r>
        <w:rPr>
          <w:bdr w:val="none" w:sz="0" w:space="0" w:color="auto" w:frame="1"/>
          <w:vertAlign w:val="superscript"/>
        </w:rPr>
        <w:t>4</w:t>
      </w:r>
      <w:r>
        <w:t>Определяется по следующей формуле:</w:t>
      </w:r>
    </w:p>
    <w:p w:rsidR="00000000" w:rsidRDefault="004965E6">
      <w:pPr>
        <w:pStyle w:val="pc"/>
      </w:pPr>
      <w:r>
        <w:rPr>
          <w:noProof/>
        </w:rPr>
        <w:drawing>
          <wp:inline distT="0" distB="0" distL="0" distR="0">
            <wp:extent cx="4181475" cy="476250"/>
            <wp:effectExtent l="0" t="0" r="952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192.168.0.93/api/DocumentObject/GetImageAsync?ImageId=43151643"/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4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4965E6">
      <w:pPr>
        <w:pStyle w:val="pj"/>
      </w:pPr>
      <w:r>
        <w:t>Данные в таблицу заполняются на основе технических паспор</w:t>
      </w:r>
      <w:r>
        <w:t xml:space="preserve">тов зданий, проектных показателей. Расчеты выполняются в соответствие со </w:t>
      </w:r>
      <w:r>
        <w:rPr>
          <w:rStyle w:val="s2"/>
          <w:color w:val="auto"/>
          <w:u w:val="none"/>
        </w:rPr>
        <w:t>СН РК 2.04-04-2011</w:t>
      </w:r>
      <w:r>
        <w:t xml:space="preserve"> Тепловая защита зданий.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r"/>
      </w:pPr>
      <w:r>
        <w:t>Приложение 4</w:t>
      </w:r>
    </w:p>
    <w:p w:rsidR="00000000" w:rsidRDefault="004965E6">
      <w:pPr>
        <w:pStyle w:val="pr"/>
      </w:pPr>
      <w:r>
        <w:t>к Правилам проведения энергоаудита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c"/>
      </w:pPr>
      <w:r>
        <w:rPr>
          <w:rStyle w:val="s1"/>
        </w:rPr>
        <w:t> </w:t>
      </w:r>
    </w:p>
    <w:p w:rsidR="00000000" w:rsidRDefault="004965E6">
      <w:pPr>
        <w:pStyle w:val="pc"/>
      </w:pPr>
      <w:r>
        <w:rPr>
          <w:rStyle w:val="s1"/>
        </w:rPr>
        <w:t>Оценка деятельности обратившегося лица в области энергосбережения и повышения энергоэффективности</w:t>
      </w:r>
    </w:p>
    <w:p w:rsidR="00000000" w:rsidRDefault="004965E6">
      <w:pPr>
        <w:pStyle w:val="pj"/>
      </w:pPr>
      <w:r>
        <w:rPr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909"/>
        <w:gridCol w:w="1868"/>
        <w:gridCol w:w="2254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 п/п</w:t>
            </w:r>
          </w:p>
        </w:tc>
        <w:tc>
          <w:tcPr>
            <w:tcW w:w="2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Критерии оценки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Описание существующего состояния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Оценка деятельности, (отлично/хорошо, удовлетворительно, отсутствует)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1.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Внедрение системы энергетического менеджмента в соответствии с международным стандартом ISO 50001 - 2012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2.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Наличие утвержденного плана мероприятий в области энергосбережения и повышения энергоэффективности, либо программы энергосбережения, разраб</w:t>
            </w:r>
            <w:r>
              <w:t>отанной предприятием на добровольной основе до проведения энергоаудита.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3.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Оценка исполнения плана мероприятий в области энергосбережения и повышения энергоэффективности.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4.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Оснащенность приборами учета и контроля, наличие автоматизированной системы учета энергопотребления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5.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Наличие системы материального поощрения (премирования) и нематериального по вопросам реализации мероприятий в области энергоэффективности.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bookmarkStart w:id="7" w:name="SUB4"/>
      <w:bookmarkEnd w:id="7"/>
      <w:r>
        <w:rPr>
          <w:rStyle w:val="s0"/>
        </w:rPr>
        <w:t> </w:t>
      </w:r>
    </w:p>
    <w:p w:rsidR="00000000" w:rsidRDefault="004965E6">
      <w:pPr>
        <w:pStyle w:val="pr"/>
      </w:pPr>
      <w:r>
        <w:rPr>
          <w:rStyle w:val="s0"/>
        </w:rPr>
        <w:t>Приложение 4</w:t>
      </w:r>
    </w:p>
    <w:p w:rsidR="00000000" w:rsidRDefault="004965E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Министра</w:t>
      </w:r>
    </w:p>
    <w:p w:rsidR="00000000" w:rsidRDefault="004965E6">
      <w:pPr>
        <w:pStyle w:val="pr"/>
      </w:pPr>
      <w:r>
        <w:rPr>
          <w:rStyle w:val="s0"/>
        </w:rPr>
        <w:t>по инвестициям и развитию</w:t>
      </w:r>
    </w:p>
    <w:p w:rsidR="00000000" w:rsidRDefault="004965E6">
      <w:pPr>
        <w:pStyle w:val="pr"/>
      </w:pPr>
      <w:r>
        <w:rPr>
          <w:rStyle w:val="s0"/>
        </w:rPr>
        <w:t>Республики Казахстан,</w:t>
      </w:r>
    </w:p>
    <w:p w:rsidR="00000000" w:rsidRDefault="004965E6">
      <w:pPr>
        <w:pStyle w:val="pr"/>
      </w:pPr>
      <w:r>
        <w:rPr>
          <w:rStyle w:val="s0"/>
        </w:rPr>
        <w:t>в которые вносятся изменения и дополнения</w:t>
      </w:r>
    </w:p>
    <w:p w:rsidR="00000000" w:rsidRDefault="004965E6">
      <w:pPr>
        <w:pStyle w:val="pr"/>
      </w:pPr>
      <w:r>
        <w:rPr>
          <w:rStyle w:val="s0"/>
        </w:rPr>
        <w:t> </w:t>
      </w:r>
    </w:p>
    <w:p w:rsidR="00000000" w:rsidRDefault="004965E6">
      <w:pPr>
        <w:pStyle w:val="pr"/>
      </w:pPr>
      <w:r>
        <w:t>Приложение 2</w:t>
      </w:r>
    </w:p>
    <w:p w:rsidR="00000000" w:rsidRDefault="004965E6">
      <w:pPr>
        <w:pStyle w:val="pr"/>
      </w:pPr>
      <w:r>
        <w:t>к Правилам проведения аттестации</w:t>
      </w:r>
    </w:p>
    <w:p w:rsidR="00000000" w:rsidRDefault="004965E6">
      <w:pPr>
        <w:pStyle w:val="pr"/>
      </w:pPr>
      <w:r>
        <w:t>кандидатов в энергоаудиторы</w:t>
      </w:r>
    </w:p>
    <w:p w:rsidR="00000000" w:rsidRDefault="004965E6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456"/>
        <w:gridCol w:w="5659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c"/>
              <w:divId w:val="1002971443"/>
            </w:pPr>
            <w:r>
              <w:rPr>
                <w:rStyle w:val="s1"/>
              </w:rPr>
              <w:t>Перечень основных требований к оказанию государственной услуги «Аттестация кандидатов в энергоаудиторы»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 xml:space="preserve">Комитет индустриального развития Министерства индустрии и инфраструктурного развития Республики Казахстан (далее - </w:t>
            </w:r>
            <w:r>
              <w:t>услугодатель)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Веб-портал «электронного правительства»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10 (десять) рабочих дней.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Электронная (полностью автоматизированная)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Аттестат энергоаудитора, либо мотивированный отказ в оказании государственной услуги. Форма представления результата оказания государственной услуги: электронная.</w:t>
            </w:r>
            <w:r>
              <w:t xml:space="preserve"> Результат оказания государственной услуги направляется и хранится в «личном кабинете» услугополучателя в форме электронного документа, подписанного электронной цифровой подписью (далее - ЭЦП) руководителя услугодателя либо лица его замещающего.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Ра</w:t>
            </w:r>
            <w:r>
              <w:t>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Бесплатно.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График работы</w:t>
            </w:r>
          </w:p>
          <w:p w:rsidR="00000000" w:rsidRDefault="004965E6">
            <w:pPr>
              <w:pStyle w:val="pji"/>
            </w:pPr>
            <w:r>
              <w:t>услугодателя, Государственной корпорации и объектов информации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 xml:space="preserve">1) услугодатель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94" w:anchor="sub_id=850000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 (далее - Кодекс) с перерывом на обед с 13.00 часов до 14.30 часов</w:t>
            </w:r>
          </w:p>
          <w:p w:rsidR="00000000" w:rsidRDefault="004965E6">
            <w:pPr>
              <w:pStyle w:val="pji"/>
            </w:pPr>
            <w:r>
              <w:t>2) портал - круглосуточно, за исключением технических перерывов в связи с проведением ремон</w:t>
            </w:r>
            <w:r>
              <w:t>тных работ (при обращении услугополучателя после окончания рабочего времени, в выходные и праздничные дни согласно Кодексу, прием заявления и выдача результата оказания государственной услуги осуществляется следующим рабочим днем);</w:t>
            </w:r>
          </w:p>
          <w:p w:rsidR="00000000" w:rsidRDefault="004965E6">
            <w:pPr>
              <w:pStyle w:val="pji"/>
            </w:pPr>
            <w:r>
              <w:t xml:space="preserve">3) Единый контакт-центр </w:t>
            </w:r>
            <w:r>
              <w:t>- круглосуточно, без перерывов, выходных и праздничных дней.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заявление (запрос) по форме согласно приложению к настоящему Перечню;</w:t>
            </w:r>
          </w:p>
          <w:p w:rsidR="00000000" w:rsidRDefault="004965E6">
            <w:pPr>
              <w:pStyle w:val="pji"/>
            </w:pPr>
            <w:r>
              <w:t>2) электронная копия диплома о высшем инженерно-техническом образовании либо электронный документ из сервиса цифровых документов;</w:t>
            </w:r>
          </w:p>
          <w:p w:rsidR="00000000" w:rsidRDefault="004965E6">
            <w:pPr>
              <w:pStyle w:val="pji"/>
            </w:pPr>
            <w:r>
              <w:t>3) электронная копия свидетельства о прохождении курсов в области энергосбережения и повышения энергоэффективности по направле</w:t>
            </w:r>
            <w:r>
              <w:t>нию энергоаудит;</w:t>
            </w:r>
          </w:p>
          <w:p w:rsidR="00000000" w:rsidRDefault="004965E6">
            <w:pPr>
              <w:pStyle w:val="pji"/>
            </w:pPr>
            <w:r>
              <w:t>4) электронная копия документа, подтверждающего трудовую деятельность кандидата и наличие общего технического стажа не менее 5 (пяти) лет, из них не менее 1 (одного) года энергоаудитором в энергоаудиторской организации;</w:t>
            </w:r>
          </w:p>
          <w:p w:rsidR="00000000" w:rsidRDefault="004965E6">
            <w:pPr>
              <w:pStyle w:val="pji"/>
            </w:pPr>
            <w:r>
              <w:t>5) электронная копи</w:t>
            </w:r>
            <w:r>
              <w:t>я протокола квалификационной проверки знаний группы допуска III и выше.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1) установление недостоверности документов, представленных для пол</w:t>
            </w:r>
            <w:r>
              <w:t>учения государственной услуги, и (или) данных (сведений), содержащихся в них;</w:t>
            </w:r>
          </w:p>
          <w:p w:rsidR="00000000" w:rsidRDefault="004965E6">
            <w:pPr>
              <w:pStyle w:val="pji"/>
            </w:pPr>
            <w: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зак</w:t>
            </w:r>
            <w:r>
              <w:t>онодательством Республики Казахстан об энергосбережении и повышении энергоэффективности;</w:t>
            </w:r>
          </w:p>
          <w:p w:rsidR="00000000" w:rsidRDefault="004965E6">
            <w:pPr>
              <w:pStyle w:val="pji"/>
            </w:pPr>
            <w:r>
              <w:t>3)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</w:t>
            </w:r>
            <w:r>
              <w:t>ния определенной государственной услуги;</w:t>
            </w:r>
          </w:p>
          <w:p w:rsidR="00000000" w:rsidRDefault="004965E6">
            <w:pPr>
              <w:pStyle w:val="pji"/>
            </w:pPr>
            <w:r>
              <w:t>4)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получением государственной услуги.</w:t>
            </w:r>
          </w:p>
          <w:p w:rsidR="00000000" w:rsidRDefault="004965E6">
            <w:pPr>
              <w:pStyle w:val="pji"/>
            </w:pPr>
            <w:r>
              <w:t>5) несоответствие кан</w:t>
            </w:r>
            <w:r>
              <w:t>дидата в энергоаудиторы Разрешительным Требованиям, утверждаемым в соответствии с подпунктом 13-1) статьи 5 Закона Республики Казахстан «Об энергосбережении и повышения энергоэффективности».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Иные требования с учетом особенностей оказания государственной услуги, в том числе оказываемой в электронной форме.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Услугополучатель имеет возможность получения государственной услуги в электронной форме через портал при условии наличия ЭЦП. Услугополучат</w:t>
            </w:r>
            <w:r>
              <w:t xml:space="preserve">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 Адреса </w:t>
            </w:r>
            <w:r>
              <w:t>мест оказания государственной услуги размещены на: 1) услугодатель - раздел «Государственные услуги»; 2) портал</w:t>
            </w: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r"/>
      </w:pPr>
      <w:r>
        <w:t>Приложение</w:t>
      </w:r>
    </w:p>
    <w:p w:rsidR="00000000" w:rsidRDefault="004965E6">
      <w:pPr>
        <w:pStyle w:val="pr"/>
      </w:pPr>
      <w:r>
        <w:t>к Перечню основных требований</w:t>
      </w:r>
    </w:p>
    <w:p w:rsidR="00000000" w:rsidRDefault="004965E6">
      <w:pPr>
        <w:pStyle w:val="pr"/>
      </w:pPr>
      <w:r>
        <w:t>к оказанию государственной услуги</w:t>
      </w:r>
    </w:p>
    <w:p w:rsidR="00000000" w:rsidRDefault="004965E6">
      <w:pPr>
        <w:pStyle w:val="pr"/>
      </w:pPr>
      <w:r>
        <w:t>«Аттестация кандидатов</w:t>
      </w:r>
    </w:p>
    <w:p w:rsidR="00000000" w:rsidRDefault="004965E6">
      <w:pPr>
        <w:pStyle w:val="pr"/>
      </w:pPr>
      <w:r>
        <w:t>в энергоаудиторы»</w:t>
      </w:r>
    </w:p>
    <w:p w:rsidR="00000000" w:rsidRDefault="004965E6">
      <w:pPr>
        <w:pStyle w:val="pr"/>
      </w:pPr>
      <w:r>
        <w:t> </w:t>
      </w:r>
    </w:p>
    <w:p w:rsidR="00000000" w:rsidRDefault="004965E6">
      <w:pPr>
        <w:pStyle w:val="pr"/>
      </w:pPr>
      <w:r>
        <w:t>Форма</w:t>
      </w:r>
    </w:p>
    <w:p w:rsidR="00000000" w:rsidRDefault="004965E6">
      <w:pPr>
        <w:pStyle w:val="pr"/>
      </w:pPr>
      <w:r>
        <w:t> </w:t>
      </w:r>
    </w:p>
    <w:p w:rsidR="00000000" w:rsidRDefault="004965E6">
      <w:pPr>
        <w:pStyle w:val="pr"/>
      </w:pPr>
      <w:r>
        <w:t>_______________</w:t>
      </w:r>
      <w:r>
        <w:t>____________________</w:t>
      </w:r>
    </w:p>
    <w:p w:rsidR="00000000" w:rsidRDefault="004965E6">
      <w:pPr>
        <w:pStyle w:val="pr"/>
      </w:pPr>
      <w:r>
        <w:t>(наименование уполномоченного органа)</w:t>
      </w:r>
    </w:p>
    <w:p w:rsidR="00000000" w:rsidRDefault="004965E6">
      <w:pPr>
        <w:pStyle w:val="pr"/>
      </w:pPr>
      <w:r>
        <w:t>___________________________________</w:t>
      </w:r>
    </w:p>
    <w:p w:rsidR="00000000" w:rsidRDefault="004965E6">
      <w:pPr>
        <w:pStyle w:val="pr"/>
      </w:pPr>
      <w:r>
        <w:t>                        (адрес)</w:t>
      </w:r>
    </w:p>
    <w:p w:rsidR="00000000" w:rsidRDefault="004965E6">
      <w:pPr>
        <w:pStyle w:val="pr"/>
      </w:pPr>
      <w:r>
        <w:t>от _________________________________</w:t>
      </w:r>
    </w:p>
    <w:p w:rsidR="00000000" w:rsidRDefault="004965E6">
      <w:pPr>
        <w:pStyle w:val="pr"/>
      </w:pPr>
      <w:r>
        <w:t>фамилия, имя, отчество (при его наличии)</w:t>
      </w:r>
    </w:p>
    <w:p w:rsidR="00000000" w:rsidRDefault="004965E6">
      <w:pPr>
        <w:pStyle w:val="pr"/>
      </w:pPr>
      <w:r>
        <w:t>___________________________________</w:t>
      </w:r>
    </w:p>
    <w:p w:rsidR="00000000" w:rsidRDefault="004965E6">
      <w:pPr>
        <w:pStyle w:val="pr"/>
      </w:pPr>
      <w:r>
        <w:t>(индивидуальный идентификационный номер)</w:t>
      </w:r>
    </w:p>
    <w:p w:rsidR="00000000" w:rsidRDefault="004965E6">
      <w:pPr>
        <w:pStyle w:val="pr"/>
      </w:pPr>
      <w:r>
        <w:t>___________________________________</w:t>
      </w:r>
    </w:p>
    <w:p w:rsidR="00000000" w:rsidRDefault="004965E6">
      <w:pPr>
        <w:pStyle w:val="pr"/>
      </w:pPr>
      <w:r>
        <w:t>(адрес, телефон, электронный адрес)</w:t>
      </w:r>
    </w:p>
    <w:p w:rsidR="00000000" w:rsidRDefault="004965E6">
      <w:pPr>
        <w:pStyle w:val="pr"/>
      </w:pPr>
      <w:r>
        <w:t>___________________________________</w:t>
      </w:r>
    </w:p>
    <w:p w:rsidR="00000000" w:rsidRDefault="004965E6">
      <w:pPr>
        <w:pStyle w:val="pr"/>
      </w:pPr>
      <w:r>
        <w:rPr>
          <w:b/>
          <w:bCs/>
          <w:bdr w:val="none" w:sz="0" w:space="0" w:color="auto" w:frame="1"/>
        </w:rPr>
        <w:t> </w:t>
      </w:r>
    </w:p>
    <w:p w:rsidR="00000000" w:rsidRDefault="004965E6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4965E6">
      <w:pPr>
        <w:pStyle w:val="pc"/>
      </w:pPr>
      <w:r>
        <w:rPr>
          <w:rStyle w:val="s1"/>
        </w:rPr>
        <w:t>Заявление (запрос)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Прошу аттестовать меня, _______________________________________________,</w:t>
      </w:r>
    </w:p>
    <w:p w:rsidR="00000000" w:rsidRDefault="004965E6">
      <w:pPr>
        <w:pStyle w:val="pj"/>
      </w:pPr>
      <w:r>
        <w:t>         </w:t>
      </w:r>
      <w:r>
        <w:t>                                            (фамилия, имя, отчество (при его наличии))</w:t>
      </w:r>
    </w:p>
    <w:p w:rsidR="00000000" w:rsidRDefault="004965E6">
      <w:pPr>
        <w:pStyle w:val="pj"/>
      </w:pPr>
      <w:r>
        <w:t>_____________________________________________________________________</w:t>
      </w:r>
    </w:p>
    <w:p w:rsidR="00000000" w:rsidRDefault="004965E6">
      <w:pPr>
        <w:pStyle w:val="pj"/>
      </w:pPr>
      <w:r>
        <w:t>в качестве Энергоаудитора.</w:t>
      </w:r>
    </w:p>
    <w:p w:rsidR="00000000" w:rsidRDefault="004965E6">
      <w:pPr>
        <w:pStyle w:val="pj"/>
      </w:pPr>
      <w:r>
        <w:t>К настоящему заявлению прилагаются следующие документы:</w:t>
      </w:r>
    </w:p>
    <w:p w:rsidR="00000000" w:rsidRDefault="004965E6">
      <w:pPr>
        <w:pStyle w:val="pj"/>
      </w:pPr>
      <w:r>
        <w:t>1. _____________</w:t>
      </w:r>
      <w:r>
        <w:t>__________________________________________</w:t>
      </w:r>
    </w:p>
    <w:p w:rsidR="00000000" w:rsidRDefault="004965E6">
      <w:pPr>
        <w:pStyle w:val="pj"/>
      </w:pPr>
      <w:r>
        <w:t>2. _______________________________________________________</w:t>
      </w:r>
    </w:p>
    <w:p w:rsidR="00000000" w:rsidRDefault="004965E6">
      <w:pPr>
        <w:pStyle w:val="pj"/>
      </w:pPr>
      <w:r>
        <w:t>3. _______________________________________________________</w:t>
      </w:r>
    </w:p>
    <w:p w:rsidR="00000000" w:rsidRDefault="004965E6">
      <w:pPr>
        <w:pStyle w:val="pj"/>
      </w:pPr>
      <w:r>
        <w:t>4. _______________________________________________________</w:t>
      </w:r>
    </w:p>
    <w:p w:rsidR="00000000" w:rsidRDefault="004965E6">
      <w:pPr>
        <w:pStyle w:val="pj"/>
      </w:pPr>
      <w:r>
        <w:t>5. _________________________________</w:t>
      </w:r>
      <w:r>
        <w:t>______________________</w:t>
      </w:r>
    </w:p>
    <w:p w:rsidR="00000000" w:rsidRDefault="004965E6">
      <w:pPr>
        <w:pStyle w:val="pj"/>
      </w:pPr>
      <w:r>
        <w:t>Настоящим заявлением даю согласие на использование сведений, составляющих</w:t>
      </w:r>
    </w:p>
    <w:p w:rsidR="00000000" w:rsidRDefault="004965E6">
      <w:pPr>
        <w:pStyle w:val="pj"/>
      </w:pPr>
      <w:r>
        <w:t>охраняемую законом тайну, содержащихся в информационных системах.</w:t>
      </w:r>
    </w:p>
    <w:p w:rsidR="00000000" w:rsidRDefault="004965E6">
      <w:pPr>
        <w:pStyle w:val="pj"/>
      </w:pPr>
      <w:r>
        <w:t>Подтверждаю достоверность представленной информации и осведомлен</w:t>
      </w:r>
    </w:p>
    <w:p w:rsidR="00000000" w:rsidRDefault="004965E6">
      <w:pPr>
        <w:pStyle w:val="pj"/>
      </w:pPr>
      <w:r>
        <w:t>об ответственности за предос</w:t>
      </w:r>
      <w:r>
        <w:t>тавление недостоверных сведений в соответствии</w:t>
      </w:r>
    </w:p>
    <w:p w:rsidR="00000000" w:rsidRDefault="004965E6">
      <w:pPr>
        <w:pStyle w:val="pj"/>
      </w:pPr>
      <w:r>
        <w:t>с законодательством Республики Казахстан.</w:t>
      </w:r>
    </w:p>
    <w:p w:rsidR="00000000" w:rsidRDefault="004965E6">
      <w:pPr>
        <w:pStyle w:val="pj"/>
      </w:pPr>
      <w:r>
        <w:t>_____________________________________________ _____________</w:t>
      </w:r>
    </w:p>
    <w:p w:rsidR="00000000" w:rsidRDefault="004965E6">
      <w:pPr>
        <w:pStyle w:val="pj"/>
      </w:pPr>
      <w:r>
        <w:t>   (фамилия, имя и отчество) (при его наличии)           (подпись)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bookmarkStart w:id="8" w:name="SUB5"/>
      <w:bookmarkEnd w:id="8"/>
      <w:r>
        <w:t> </w:t>
      </w:r>
    </w:p>
    <w:p w:rsidR="00000000" w:rsidRDefault="004965E6">
      <w:pPr>
        <w:pStyle w:val="pji"/>
      </w:pPr>
      <w:r>
        <w:rPr>
          <w:rStyle w:val="s3"/>
        </w:rPr>
        <w:t xml:space="preserve">Приложение 5 </w:t>
      </w:r>
      <w:hyperlink w:anchor="sub40" w:history="1">
        <w:r>
          <w:rPr>
            <w:rStyle w:val="a4"/>
            <w:i/>
            <w:iCs/>
          </w:rPr>
          <w:t>введено в действие</w:t>
        </w:r>
      </w:hyperlink>
      <w:r>
        <w:rPr>
          <w:rStyle w:val="s3"/>
        </w:rPr>
        <w:t xml:space="preserve"> 21 февраля 2023 г.</w:t>
      </w:r>
    </w:p>
    <w:p w:rsidR="00000000" w:rsidRDefault="004965E6">
      <w:pPr>
        <w:pStyle w:val="pr"/>
      </w:pPr>
      <w:r>
        <w:rPr>
          <w:rStyle w:val="s0"/>
        </w:rPr>
        <w:t>Приложение 5</w:t>
      </w:r>
    </w:p>
    <w:p w:rsidR="00000000" w:rsidRDefault="004965E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Министра</w:t>
      </w:r>
    </w:p>
    <w:p w:rsidR="00000000" w:rsidRDefault="004965E6">
      <w:pPr>
        <w:pStyle w:val="pr"/>
      </w:pPr>
      <w:r>
        <w:rPr>
          <w:rStyle w:val="s0"/>
        </w:rPr>
        <w:t>по инвестициям и развитию</w:t>
      </w:r>
    </w:p>
    <w:p w:rsidR="00000000" w:rsidRDefault="004965E6">
      <w:pPr>
        <w:pStyle w:val="pr"/>
      </w:pPr>
      <w:r>
        <w:rPr>
          <w:rStyle w:val="s0"/>
        </w:rPr>
        <w:t>Республики Казахстан,</w:t>
      </w:r>
    </w:p>
    <w:p w:rsidR="00000000" w:rsidRDefault="004965E6">
      <w:pPr>
        <w:pStyle w:val="pr"/>
      </w:pPr>
      <w:r>
        <w:rPr>
          <w:rStyle w:val="s0"/>
        </w:rPr>
        <w:t>в которые вносятся изменения и дополнения</w:t>
      </w:r>
    </w:p>
    <w:p w:rsidR="00000000" w:rsidRDefault="004965E6">
      <w:pPr>
        <w:pStyle w:val="pr"/>
      </w:pPr>
      <w:r>
        <w:rPr>
          <w:rStyle w:val="s0"/>
        </w:rPr>
        <w:t> </w:t>
      </w:r>
    </w:p>
    <w:p w:rsidR="00000000" w:rsidRDefault="004965E6">
      <w:pPr>
        <w:pStyle w:val="pr"/>
      </w:pPr>
      <w:r>
        <w:rPr>
          <w:rStyle w:val="s40"/>
        </w:rPr>
        <w:t>Утверждены</w:t>
      </w:r>
    </w:p>
    <w:p w:rsidR="00000000" w:rsidRDefault="004965E6">
      <w:pPr>
        <w:pStyle w:val="pr"/>
      </w:pPr>
      <w:r>
        <w:rPr>
          <w:rStyle w:val="s40"/>
        </w:rPr>
        <w:t>приказом Министра по</w:t>
      </w:r>
    </w:p>
    <w:p w:rsidR="00000000" w:rsidRDefault="004965E6">
      <w:pPr>
        <w:pStyle w:val="pr"/>
      </w:pPr>
      <w:r>
        <w:rPr>
          <w:rStyle w:val="s40"/>
        </w:rPr>
        <w:t>инвестициям и развитию</w:t>
      </w:r>
    </w:p>
    <w:p w:rsidR="00000000" w:rsidRDefault="004965E6">
      <w:pPr>
        <w:pStyle w:val="pr"/>
      </w:pPr>
      <w:r>
        <w:rPr>
          <w:rStyle w:val="s40"/>
        </w:rPr>
        <w:t>Республики Казахстан</w:t>
      </w:r>
    </w:p>
    <w:p w:rsidR="00000000" w:rsidRDefault="004965E6">
      <w:pPr>
        <w:pStyle w:val="pr"/>
      </w:pPr>
      <w:r>
        <w:rPr>
          <w:rStyle w:val="s40"/>
        </w:rPr>
        <w:t>от 30 ноября 2015 года № 1129</w:t>
      </w:r>
    </w:p>
    <w:p w:rsidR="00000000" w:rsidRDefault="004965E6">
      <w:pPr>
        <w:pStyle w:val="pj"/>
      </w:pPr>
      <w:r>
        <w:rPr>
          <w:rStyle w:val="s40"/>
        </w:rPr>
        <w:t> </w:t>
      </w:r>
    </w:p>
    <w:p w:rsidR="00000000" w:rsidRDefault="004965E6">
      <w:pPr>
        <w:pStyle w:val="pj"/>
      </w:pPr>
      <w:r>
        <w:rPr>
          <w:rStyle w:val="s40"/>
        </w:rPr>
        <w:t> </w:t>
      </w:r>
    </w:p>
    <w:p w:rsidR="00000000" w:rsidRDefault="004965E6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проведения анализа заключений по энергосбережению и повышению энергоэффективности</w:t>
      </w:r>
    </w:p>
    <w:p w:rsidR="00000000" w:rsidRDefault="004965E6">
      <w:pPr>
        <w:pStyle w:val="pj"/>
      </w:pPr>
      <w:r>
        <w:rPr>
          <w:rStyle w:val="s40"/>
        </w:rPr>
        <w:t> </w:t>
      </w:r>
    </w:p>
    <w:p w:rsidR="00000000" w:rsidRDefault="004965E6">
      <w:pPr>
        <w:pStyle w:val="pj"/>
      </w:pPr>
      <w:r>
        <w:rPr>
          <w:rStyle w:val="s40"/>
        </w:rPr>
        <w:t> </w:t>
      </w:r>
    </w:p>
    <w:p w:rsidR="00000000" w:rsidRDefault="004965E6">
      <w:pPr>
        <w:pStyle w:val="pc"/>
      </w:pPr>
      <w:r>
        <w:rPr>
          <w:rStyle w:val="s1"/>
        </w:rPr>
        <w:t>Глава 1. Общие положения</w:t>
      </w:r>
    </w:p>
    <w:p w:rsidR="00000000" w:rsidRDefault="004965E6">
      <w:pPr>
        <w:pStyle w:val="pj"/>
      </w:pPr>
      <w:r>
        <w:rPr>
          <w:rStyle w:val="s40"/>
        </w:rPr>
        <w:t> </w:t>
      </w:r>
    </w:p>
    <w:p w:rsidR="00000000" w:rsidRDefault="004965E6">
      <w:pPr>
        <w:pStyle w:val="pj"/>
      </w:pPr>
      <w:r>
        <w:rPr>
          <w:rStyle w:val="s40"/>
        </w:rPr>
        <w:t>1. Настоящие Правила проведения анализа заключений по эне</w:t>
      </w:r>
      <w:r>
        <w:rPr>
          <w:rStyle w:val="s40"/>
        </w:rPr>
        <w:t xml:space="preserve">ргосбережению и повышению энергоэффективности (далее - Правила) разработаны в соответствии с </w:t>
      </w:r>
      <w:r>
        <w:rPr>
          <w:rStyle w:val="s0"/>
        </w:rPr>
        <w:t>подпунктом 17-3) статьи 5</w:t>
      </w:r>
      <w:r>
        <w:rPr>
          <w:rStyle w:val="s40"/>
        </w:rPr>
        <w:t xml:space="preserve"> Закона Республики Казахстан «Об энергосбережении и повышении энергоэффективности» (далее - Закон) и определяют порядок проведения анализа</w:t>
      </w:r>
      <w:r>
        <w:rPr>
          <w:rStyle w:val="s40"/>
        </w:rPr>
        <w:t xml:space="preserve"> заключений по энергосбережению и повышению энергоэффективности.</w:t>
      </w:r>
    </w:p>
    <w:p w:rsidR="00000000" w:rsidRDefault="004965E6">
      <w:pPr>
        <w:pStyle w:val="pj"/>
      </w:pPr>
      <w:r>
        <w:rPr>
          <w:rStyle w:val="s40"/>
        </w:rPr>
        <w:t>2. В настоящих Правилах под обратившимся лицом понимается физическое и (или) юридическое лицо, обратившееся для проведения энергетического аудита.</w:t>
      </w:r>
    </w:p>
    <w:p w:rsidR="00000000" w:rsidRDefault="004965E6">
      <w:pPr>
        <w:pStyle w:val="pj"/>
      </w:pPr>
      <w:r>
        <w:rPr>
          <w:rStyle w:val="s40"/>
        </w:rPr>
        <w:t> </w:t>
      </w:r>
    </w:p>
    <w:p w:rsidR="00000000" w:rsidRDefault="004965E6">
      <w:pPr>
        <w:pStyle w:val="pj"/>
      </w:pPr>
      <w:r>
        <w:rPr>
          <w:rStyle w:val="s40"/>
        </w:rPr>
        <w:t> </w:t>
      </w:r>
    </w:p>
    <w:p w:rsidR="00000000" w:rsidRDefault="004965E6">
      <w:pPr>
        <w:pStyle w:val="pc"/>
      </w:pPr>
      <w:r>
        <w:rPr>
          <w:rStyle w:val="s1"/>
        </w:rPr>
        <w:t>Глава 2. Порядок проведения анализа закл</w:t>
      </w:r>
      <w:r>
        <w:rPr>
          <w:rStyle w:val="s1"/>
        </w:rPr>
        <w:t>ючений по энергосбережению и повышению энергоэффективности</w:t>
      </w:r>
    </w:p>
    <w:p w:rsidR="00000000" w:rsidRDefault="004965E6">
      <w:pPr>
        <w:pStyle w:val="pj"/>
      </w:pPr>
      <w:r>
        <w:rPr>
          <w:rStyle w:val="s40"/>
        </w:rPr>
        <w:t> </w:t>
      </w:r>
    </w:p>
    <w:p w:rsidR="00000000" w:rsidRDefault="004965E6">
      <w:pPr>
        <w:pStyle w:val="pj"/>
      </w:pPr>
      <w:r>
        <w:rPr>
          <w:rStyle w:val="s40"/>
        </w:rPr>
        <w:t>3. Объектом анализа является заключение по энергосбережению и повышению энергоэффективности представляемое субъектом Государственного энергетического реестра Национальному институту развития в об</w:t>
      </w:r>
      <w:r>
        <w:rPr>
          <w:rStyle w:val="s40"/>
        </w:rPr>
        <w:t xml:space="preserve">ласти энергосбережения и повышения энергоэффективности (далее - НИРЭЭ) ежегодно в срок до первого апреля в соответствии со </w:t>
      </w:r>
      <w:r>
        <w:rPr>
          <w:rStyle w:val="s0"/>
        </w:rPr>
        <w:t>статьей 9</w:t>
      </w:r>
      <w:r>
        <w:rPr>
          <w:rStyle w:val="s40"/>
        </w:rPr>
        <w:t xml:space="preserve"> Закона.</w:t>
      </w:r>
    </w:p>
    <w:p w:rsidR="00000000" w:rsidRDefault="004965E6">
      <w:pPr>
        <w:pStyle w:val="pj"/>
      </w:pPr>
      <w:r>
        <w:rPr>
          <w:rStyle w:val="s40"/>
        </w:rPr>
        <w:t>4. Анализ заключения по энергосбережению и повышению энергоэффективности проводится НИРЭЭ ежегодно до первого сентября.</w:t>
      </w:r>
    </w:p>
    <w:p w:rsidR="00000000" w:rsidRDefault="004965E6">
      <w:pPr>
        <w:pStyle w:val="pj"/>
      </w:pPr>
      <w:r>
        <w:rPr>
          <w:rStyle w:val="s40"/>
        </w:rPr>
        <w:t>5. Проверка осуществляется на комплектность заключения по энергосбережению и повышению энергоэффективности (вводная часть, основная част</w:t>
      </w:r>
      <w:r>
        <w:rPr>
          <w:rStyle w:val="s40"/>
        </w:rPr>
        <w:t xml:space="preserve">ь, заключительная часть и количество приложений к заключению по энергосбережению и повышению энергоэффективности). Заключение по энергосбережению и повышению энергоэффективности анализируется на предмет соответствия </w:t>
      </w:r>
      <w:r>
        <w:rPr>
          <w:rStyle w:val="s0"/>
        </w:rPr>
        <w:t>Правилам</w:t>
      </w:r>
      <w:r>
        <w:rPr>
          <w:rStyle w:val="s40"/>
        </w:rPr>
        <w:t xml:space="preserve"> проведения энергоаудита, утверж</w:t>
      </w:r>
      <w:r>
        <w:rPr>
          <w:rStyle w:val="s40"/>
        </w:rPr>
        <w:t>денным приказом Министра по инвестициям и развитию Республики Казахстан № 400 (зарегистрирован в Реестре государственной регистрации нормативных правовых актов за № 11729) (далее - Правила проведения энергоаудита).</w:t>
      </w:r>
    </w:p>
    <w:p w:rsidR="00000000" w:rsidRDefault="004965E6">
      <w:pPr>
        <w:pStyle w:val="pj"/>
      </w:pPr>
      <w:r>
        <w:rPr>
          <w:rStyle w:val="s40"/>
        </w:rPr>
        <w:t>6. При проведении анализа заключения по э</w:t>
      </w:r>
      <w:r>
        <w:rPr>
          <w:rStyle w:val="s40"/>
        </w:rPr>
        <w:t>нергосбережению и повышению энергоэффективности НИРЭЭ:</w:t>
      </w:r>
    </w:p>
    <w:p w:rsidR="00000000" w:rsidRDefault="004965E6">
      <w:pPr>
        <w:pStyle w:val="pj"/>
      </w:pPr>
      <w:r>
        <w:rPr>
          <w:rStyle w:val="s40"/>
        </w:rPr>
        <w:t>1) в вводной части анализирует:</w:t>
      </w:r>
    </w:p>
    <w:p w:rsidR="00000000" w:rsidRDefault="004965E6">
      <w:pPr>
        <w:pStyle w:val="pj"/>
      </w:pPr>
      <w:r>
        <w:rPr>
          <w:rStyle w:val="s40"/>
        </w:rPr>
        <w:t xml:space="preserve">наличие данных об обратившемся лице, энергоаудиторской организации, номере заключенного договора и об объекте энергоаудита (характеристика производственной деятельности </w:t>
      </w:r>
      <w:r>
        <w:rPr>
          <w:rStyle w:val="s40"/>
        </w:rPr>
        <w:t>и описание технологического процесса);</w:t>
      </w:r>
    </w:p>
    <w:p w:rsidR="00000000" w:rsidRDefault="004965E6">
      <w:pPr>
        <w:pStyle w:val="pj"/>
      </w:pPr>
      <w:r>
        <w:rPr>
          <w:rStyle w:val="s40"/>
        </w:rPr>
        <w:t>2) в основной части анализирует:</w:t>
      </w:r>
    </w:p>
    <w:p w:rsidR="00000000" w:rsidRDefault="004965E6">
      <w:pPr>
        <w:pStyle w:val="pj"/>
      </w:pPr>
      <w:r>
        <w:rPr>
          <w:rStyle w:val="s40"/>
        </w:rPr>
        <w:t>информацию по потреблению обратившимся лицом энергетических ресурсов;</w:t>
      </w:r>
    </w:p>
    <w:p w:rsidR="00000000" w:rsidRDefault="004965E6">
      <w:pPr>
        <w:pStyle w:val="pj"/>
      </w:pPr>
      <w:r>
        <w:rPr>
          <w:rStyle w:val="s40"/>
        </w:rPr>
        <w:t>информацию по определению удельных расходов энергетических ресурсов на единицу продукции, по системам электроснабж</w:t>
      </w:r>
      <w:r>
        <w:rPr>
          <w:rStyle w:val="s40"/>
        </w:rPr>
        <w:t>ения, теплоснабжения, воздухоснабжения, водоснабжения, по здания, строениям и сооружениям;</w:t>
      </w:r>
    </w:p>
    <w:p w:rsidR="00000000" w:rsidRDefault="004965E6">
      <w:pPr>
        <w:pStyle w:val="pj"/>
      </w:pPr>
      <w:r>
        <w:rPr>
          <w:rStyle w:val="s40"/>
        </w:rPr>
        <w:t>отчетную информацию для промышленных предприятий по форме, согласно приложению 1 к Правилам проведения энергоаудита;</w:t>
      </w:r>
    </w:p>
    <w:p w:rsidR="00000000" w:rsidRDefault="004965E6">
      <w:pPr>
        <w:pStyle w:val="pj"/>
      </w:pPr>
      <w:r>
        <w:rPr>
          <w:rStyle w:val="s40"/>
        </w:rPr>
        <w:t>отчетную информацию для зданий, строений, сооруж</w:t>
      </w:r>
      <w:r>
        <w:rPr>
          <w:rStyle w:val="s40"/>
        </w:rPr>
        <w:t>ений по форме, согласно приложению 2 к Правилам проведения энергоаудита;</w:t>
      </w:r>
    </w:p>
    <w:p w:rsidR="00000000" w:rsidRDefault="004965E6">
      <w:pPr>
        <w:pStyle w:val="pj"/>
      </w:pPr>
      <w:r>
        <w:rPr>
          <w:rStyle w:val="s40"/>
        </w:rPr>
        <w:t>отчетную информацию для промышленных предприятий, имеющих здания, строения и сооружения по форме, согласно приложению 3 к Правилам проведения энергоаудита;</w:t>
      </w:r>
    </w:p>
    <w:p w:rsidR="00000000" w:rsidRDefault="004965E6">
      <w:pPr>
        <w:pStyle w:val="pj"/>
      </w:pPr>
      <w:r>
        <w:rPr>
          <w:rStyle w:val="s40"/>
        </w:rPr>
        <w:t>3) в заключительной части п</w:t>
      </w:r>
      <w:r>
        <w:rPr>
          <w:rStyle w:val="s40"/>
        </w:rPr>
        <w:t>роводит:</w:t>
      </w:r>
    </w:p>
    <w:p w:rsidR="00000000" w:rsidRDefault="004965E6">
      <w:pPr>
        <w:pStyle w:val="pj"/>
      </w:pPr>
      <w:r>
        <w:rPr>
          <w:rStyle w:val="s40"/>
        </w:rPr>
        <w:t>анализ и оценку эффективности рекомендуемых мероприятий по энергосбережению и повышению энергоэффективности объекта, в том числе способствующих снижению потребления энергетических ресурсов на единицу продукции и (или) снижение энергетических ресур</w:t>
      </w:r>
      <w:r>
        <w:rPr>
          <w:rStyle w:val="s40"/>
        </w:rPr>
        <w:t>сов на отопление на единицу площади зданий, строений, сооружений, и сроков их выполнения;</w:t>
      </w:r>
    </w:p>
    <w:p w:rsidR="00000000" w:rsidRDefault="004965E6">
      <w:pPr>
        <w:pStyle w:val="pj"/>
      </w:pPr>
      <w:r>
        <w:rPr>
          <w:rStyle w:val="s40"/>
        </w:rPr>
        <w:t>анализ технико-экономического расчета и обоснования предлагаемых мероприятий;</w:t>
      </w:r>
    </w:p>
    <w:p w:rsidR="00000000" w:rsidRDefault="004965E6">
      <w:pPr>
        <w:pStyle w:val="pj"/>
      </w:pPr>
      <w:r>
        <w:rPr>
          <w:rStyle w:val="s40"/>
        </w:rPr>
        <w:t>анализ общей оценки деятельности обратившегося лица в области энергосбережения и повышения энергоэффективности;</w:t>
      </w:r>
    </w:p>
    <w:p w:rsidR="00000000" w:rsidRDefault="004965E6">
      <w:pPr>
        <w:pStyle w:val="pj"/>
      </w:pPr>
      <w:r>
        <w:rPr>
          <w:rStyle w:val="s40"/>
        </w:rPr>
        <w:t>анализ расчета возможного потенциала энергосбережения объекта в натуральном и процентном выражении.</w:t>
      </w:r>
    </w:p>
    <w:p w:rsidR="00000000" w:rsidRDefault="004965E6">
      <w:pPr>
        <w:pStyle w:val="pj"/>
      </w:pPr>
      <w:r>
        <w:rPr>
          <w:rStyle w:val="s40"/>
        </w:rPr>
        <w:t>7. НИРЭЭ при необходимости запрашивает у эне</w:t>
      </w:r>
      <w:r>
        <w:rPr>
          <w:rStyle w:val="s40"/>
        </w:rPr>
        <w:t>ргоаудиторской организации недостающую и (или) дополнительную информацию для проведения анализа заключения по энергосбережению и повышению энергоэффективности.</w:t>
      </w:r>
    </w:p>
    <w:p w:rsidR="00000000" w:rsidRDefault="004965E6">
      <w:pPr>
        <w:pStyle w:val="pj"/>
      </w:pPr>
      <w:r>
        <w:rPr>
          <w:rStyle w:val="s40"/>
        </w:rPr>
        <w:t>8. По результатам анализа НИРЭЭ направляет заключение о результатах анализа энергоаудита в письм</w:t>
      </w:r>
      <w:r>
        <w:rPr>
          <w:rStyle w:val="s40"/>
        </w:rPr>
        <w:t>енном виде энергоаудиторской организации и субъекту Государственного энергетического реестра по форме, согласно приложению к настоящим Правилам для сведения.</w:t>
      </w:r>
    </w:p>
    <w:p w:rsidR="00000000" w:rsidRDefault="004965E6">
      <w:pPr>
        <w:pStyle w:val="pj"/>
      </w:pPr>
      <w:r>
        <w:rPr>
          <w:rStyle w:val="s40"/>
        </w:rPr>
        <w:t>9. При несогласии с заключением о результатах анализа энергоаудита энергоаудиторская организация и</w:t>
      </w:r>
      <w:r>
        <w:rPr>
          <w:rStyle w:val="s40"/>
        </w:rPr>
        <w:t xml:space="preserve"> субъект Государственного энергетического реестра в течение 30 (тридцати) календарных дней с момента его получения направляют ответ с обоснованием причин несогласия.</w:t>
      </w:r>
    </w:p>
    <w:p w:rsidR="00000000" w:rsidRDefault="004965E6">
      <w:pPr>
        <w:pStyle w:val="pj"/>
      </w:pPr>
      <w:r>
        <w:rPr>
          <w:rStyle w:val="s40"/>
        </w:rPr>
        <w:t>Ответ с обоснованиями прилагается к заключению о результатах анализа энергоаудита.</w:t>
      </w:r>
    </w:p>
    <w:p w:rsidR="00000000" w:rsidRDefault="004965E6">
      <w:pPr>
        <w:pStyle w:val="pj"/>
      </w:pPr>
      <w:r>
        <w:rPr>
          <w:rStyle w:val="s40"/>
        </w:rPr>
        <w:t xml:space="preserve">10. По </w:t>
      </w:r>
      <w:r>
        <w:rPr>
          <w:rStyle w:val="s40"/>
        </w:rPr>
        <w:t>результатам анализа заключения по энергосбережению и повышению энергоэффективности НИРЭЭ ежегодно готовит заключение о результатах анализа энергоаудита и направляет его в уполномоченный орган в области энергосбережения и повышения энергоэффективности</w:t>
      </w:r>
    </w:p>
    <w:p w:rsidR="00000000" w:rsidRDefault="004965E6">
      <w:pPr>
        <w:pStyle w:val="pj"/>
      </w:pPr>
      <w:r>
        <w:rPr>
          <w:rStyle w:val="s40"/>
        </w:rPr>
        <w:t> </w:t>
      </w:r>
    </w:p>
    <w:p w:rsidR="00000000" w:rsidRDefault="004965E6">
      <w:pPr>
        <w:pStyle w:val="pr"/>
      </w:pPr>
      <w:r>
        <w:rPr>
          <w:rStyle w:val="s40"/>
        </w:rPr>
        <w:t>При</w:t>
      </w:r>
      <w:r>
        <w:rPr>
          <w:rStyle w:val="s40"/>
        </w:rPr>
        <w:t>ложение</w:t>
      </w:r>
    </w:p>
    <w:p w:rsidR="00000000" w:rsidRDefault="004965E6">
      <w:pPr>
        <w:pStyle w:val="pr"/>
      </w:pPr>
      <w:r>
        <w:rPr>
          <w:rStyle w:val="s40"/>
        </w:rPr>
        <w:t>к Правилам проведения анализа</w:t>
      </w:r>
    </w:p>
    <w:p w:rsidR="00000000" w:rsidRDefault="004965E6">
      <w:pPr>
        <w:pStyle w:val="pr"/>
      </w:pPr>
      <w:r>
        <w:rPr>
          <w:rStyle w:val="s40"/>
        </w:rPr>
        <w:t>заключения по энергосбережению и</w:t>
      </w:r>
    </w:p>
    <w:p w:rsidR="00000000" w:rsidRDefault="004965E6">
      <w:pPr>
        <w:pStyle w:val="pr"/>
      </w:pPr>
      <w:r>
        <w:rPr>
          <w:rStyle w:val="s40"/>
        </w:rPr>
        <w:t>повышению энергоэффективности</w:t>
      </w:r>
    </w:p>
    <w:p w:rsidR="00000000" w:rsidRDefault="004965E6">
      <w:pPr>
        <w:pStyle w:val="pr"/>
      </w:pPr>
      <w:r>
        <w:rPr>
          <w:rStyle w:val="s40"/>
        </w:rPr>
        <w:t> </w:t>
      </w:r>
    </w:p>
    <w:p w:rsidR="00000000" w:rsidRDefault="004965E6">
      <w:pPr>
        <w:pStyle w:val="pr"/>
      </w:pPr>
      <w:r>
        <w:rPr>
          <w:rStyle w:val="s40"/>
        </w:rPr>
        <w:t>Форма</w:t>
      </w:r>
    </w:p>
    <w:p w:rsidR="00000000" w:rsidRDefault="004965E6">
      <w:pPr>
        <w:pStyle w:val="pj"/>
      </w:pPr>
      <w:r>
        <w:rPr>
          <w:rStyle w:val="s40"/>
        </w:rPr>
        <w:t> </w:t>
      </w:r>
    </w:p>
    <w:p w:rsidR="00000000" w:rsidRDefault="004965E6">
      <w:pPr>
        <w:pStyle w:val="pc"/>
      </w:pPr>
      <w:r>
        <w:rPr>
          <w:rStyle w:val="s1"/>
        </w:rPr>
        <w:t>Заключение о результатах анализа энергоаудита</w:t>
      </w:r>
    </w:p>
    <w:p w:rsidR="00000000" w:rsidRDefault="004965E6">
      <w:pPr>
        <w:pStyle w:val="pj"/>
      </w:pPr>
      <w:r>
        <w:rPr>
          <w:rStyle w:val="s40"/>
        </w:rPr>
        <w:t> </w:t>
      </w:r>
    </w:p>
    <w:p w:rsidR="00000000" w:rsidRDefault="004965E6">
      <w:pPr>
        <w:pStyle w:val="pj"/>
      </w:pPr>
      <w:r>
        <w:rPr>
          <w:rStyle w:val="s40"/>
        </w:rPr>
        <w:t> Наименование субъекта Государственного энергетического реестра:</w:t>
      </w:r>
    </w:p>
    <w:p w:rsidR="00000000" w:rsidRDefault="004965E6">
      <w:pPr>
        <w:pStyle w:val="pj"/>
      </w:pPr>
      <w:r>
        <w:rPr>
          <w:rStyle w:val="s40"/>
        </w:rPr>
        <w:t> </w:t>
      </w:r>
      <w:r>
        <w:rPr>
          <w:rStyle w:val="s40"/>
        </w:rPr>
        <w:t>(данные субъекта Государственного энергетического реестра)</w:t>
      </w:r>
    </w:p>
    <w:p w:rsidR="00000000" w:rsidRDefault="004965E6">
      <w:pPr>
        <w:pStyle w:val="pj"/>
      </w:pPr>
      <w:r>
        <w:rPr>
          <w:rStyle w:val="s40"/>
        </w:rPr>
        <w:t> Наименование энергоаудиторской организации:</w:t>
      </w:r>
    </w:p>
    <w:p w:rsidR="00000000" w:rsidRDefault="004965E6">
      <w:pPr>
        <w:pStyle w:val="pj"/>
      </w:pPr>
      <w:r>
        <w:rPr>
          <w:rStyle w:val="s40"/>
        </w:rPr>
        <w:t> (данные энергоаудиторской организации)</w:t>
      </w:r>
    </w:p>
    <w:p w:rsidR="00000000" w:rsidRDefault="004965E6">
      <w:pPr>
        <w:pStyle w:val="pj"/>
      </w:pPr>
      <w:r>
        <w:rPr>
          <w:rStyle w:val="s40"/>
        </w:rPr>
        <w:t xml:space="preserve">Анализ заключения по энергосбережению и повышению энергоэффективности </w:t>
      </w:r>
    </w:p>
    <w:p w:rsidR="00000000" w:rsidRDefault="004965E6">
      <w:pPr>
        <w:pStyle w:val="pj"/>
      </w:pPr>
      <w:r>
        <w:rPr>
          <w:rStyle w:val="s40"/>
        </w:rPr>
        <w:t>на предмет соответствия Правилам проведен</w:t>
      </w:r>
      <w:r>
        <w:rPr>
          <w:rStyle w:val="s40"/>
        </w:rPr>
        <w:t xml:space="preserve">ия энергоаудита, утвержденным </w:t>
      </w:r>
    </w:p>
    <w:p w:rsidR="00000000" w:rsidRDefault="004965E6">
      <w:pPr>
        <w:pStyle w:val="pj"/>
      </w:pPr>
      <w:hyperlink r:id="rId95" w:history="1">
        <w:r>
          <w:rPr>
            <w:rStyle w:val="a4"/>
          </w:rPr>
          <w:t>приказом</w:t>
        </w:r>
      </w:hyperlink>
      <w:r>
        <w:rPr>
          <w:rStyle w:val="s40"/>
        </w:rPr>
        <w:t xml:space="preserve"> Министра по инвестициям и развитию Республики Казахстан № 400 </w:t>
      </w:r>
    </w:p>
    <w:p w:rsidR="00000000" w:rsidRDefault="004965E6">
      <w:pPr>
        <w:pStyle w:val="pj"/>
      </w:pPr>
      <w:r>
        <w:rPr>
          <w:rStyle w:val="s40"/>
        </w:rPr>
        <w:t xml:space="preserve">(зарегистрирован в Реестре государственной регистрации нормативных </w:t>
      </w:r>
    </w:p>
    <w:p w:rsidR="00000000" w:rsidRDefault="004965E6">
      <w:pPr>
        <w:pStyle w:val="pj"/>
      </w:pPr>
      <w:r>
        <w:rPr>
          <w:rStyle w:val="s40"/>
        </w:rPr>
        <w:t xml:space="preserve">правовых актов за № </w:t>
      </w:r>
      <w:r>
        <w:rPr>
          <w:rStyle w:val="s40"/>
        </w:rPr>
        <w:t xml:space="preserve">11729):_____________________________________________ </w:t>
      </w:r>
    </w:p>
    <w:p w:rsidR="00000000" w:rsidRDefault="004965E6">
      <w:pPr>
        <w:pStyle w:val="pj"/>
      </w:pPr>
      <w:r>
        <w:rPr>
          <w:rStyle w:val="s40"/>
        </w:rPr>
        <w:t>_____________________________________________________________________</w:t>
      </w:r>
    </w:p>
    <w:p w:rsidR="00000000" w:rsidRDefault="004965E6">
      <w:pPr>
        <w:pStyle w:val="pj"/>
      </w:pPr>
      <w:r>
        <w:rPr>
          <w:rStyle w:val="s40"/>
        </w:rPr>
        <w:t>_____________________________________________________________________</w:t>
      </w:r>
    </w:p>
    <w:p w:rsidR="00000000" w:rsidRDefault="004965E6">
      <w:pPr>
        <w:pStyle w:val="pj"/>
      </w:pPr>
      <w:r>
        <w:rPr>
          <w:rStyle w:val="s40"/>
        </w:rPr>
        <w:t>______________________________________________________________</w:t>
      </w:r>
      <w:r>
        <w:rPr>
          <w:rStyle w:val="s40"/>
        </w:rPr>
        <w:t>_______.</w:t>
      </w:r>
    </w:p>
    <w:p w:rsidR="00000000" w:rsidRDefault="004965E6">
      <w:pPr>
        <w:pStyle w:val="pj"/>
      </w:pPr>
      <w:r>
        <w:rPr>
          <w:rStyle w:val="s4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7"/>
        <w:gridCol w:w="3254"/>
      </w:tblGrid>
      <w:tr w:rsidR="00000000">
        <w:trPr>
          <w:jc w:val="center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  <w:divId w:val="795563502"/>
            </w:pPr>
            <w:r>
              <w:rPr>
                <w:rStyle w:val="s40"/>
              </w:rPr>
              <w:t>Вводная часть:</w:t>
            </w:r>
          </w:p>
        </w:tc>
      </w:tr>
      <w:tr w:rsidR="00000000">
        <w:trPr>
          <w:jc w:val="center"/>
        </w:trPr>
        <w:tc>
          <w:tcPr>
            <w:tcW w:w="3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rStyle w:val="s40"/>
              </w:rPr>
              <w:t>Анализ наличия данных об обратившемся лице, энергоаудиторской организации, номере заключенного договора и об объекте энергоаудита (характеристика производственной деятельности и описание технологического процесса).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rStyle w:val="s40"/>
              </w:rPr>
              <w:t>Да/Нет (характеристика производственной деятельности и описание технологического процесса)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rStyle w:val="s40"/>
              </w:rPr>
              <w:t>Основная часть:</w:t>
            </w:r>
          </w:p>
        </w:tc>
      </w:tr>
      <w:tr w:rsidR="00000000">
        <w:trPr>
          <w:jc w:val="center"/>
        </w:trPr>
        <w:tc>
          <w:tcPr>
            <w:tcW w:w="3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rStyle w:val="s40"/>
              </w:rPr>
              <w:t>1. Анализ информации по потреблению обратившимся лицом энергетических ресурсов.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rStyle w:val="s40"/>
              </w:rPr>
              <w:t>2. Анализ информации по определению удельных расходов энергетических ресурсов на единицу продукции, по системам электроснабжения, теплоснабжения, воздухоснабжения, водоснабжения, по здания, строениям и сооружениям.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rStyle w:val="s40"/>
              </w:rPr>
              <w:t>3. Анализ отчетной информации для промышленных предприятий.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rStyle w:val="s40"/>
              </w:rPr>
              <w:t>4. Анализ отчетной информации для зданий, строений, сооружений.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rStyle w:val="s40"/>
              </w:rPr>
              <w:t>5. Анализ отчетной информации для промышленных предприятий, имеющих здания, строения и сооружения.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rPr>
          <w:rStyle w:val="s4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33"/>
        <w:gridCol w:w="938"/>
      </w:tblGrid>
      <w:tr w:rsidR="00000000">
        <w:trPr>
          <w:jc w:val="center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  <w:divId w:val="124199614"/>
            </w:pPr>
            <w:r>
              <w:rPr>
                <w:rStyle w:val="s40"/>
              </w:rPr>
              <w:t>Заключительная часть:</w:t>
            </w:r>
          </w:p>
        </w:tc>
      </w:tr>
      <w:tr w:rsidR="00000000">
        <w:trPr>
          <w:jc w:val="center"/>
        </w:trPr>
        <w:tc>
          <w:tcPr>
            <w:tcW w:w="4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rStyle w:val="s40"/>
              </w:rPr>
              <w:t>1. Анализ и оценку эффективности рекомендуемых мероприятий по энергосбережению и повышению энергоэффективности объекта, в том числе способствующих снижению потребления энергетических ресурсов на единицу продукции и (или) снижение энергетических ресурсов на</w:t>
            </w:r>
            <w:r>
              <w:rPr>
                <w:rStyle w:val="s40"/>
              </w:rPr>
              <w:t xml:space="preserve"> отопление на единицу площади зданий, строений, сооружений, и сроков их выполнения.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rStyle w:val="s40"/>
              </w:rPr>
              <w:t>Да/Нет</w:t>
            </w:r>
          </w:p>
        </w:tc>
      </w:tr>
      <w:tr w:rsidR="00000000">
        <w:trPr>
          <w:jc w:val="center"/>
        </w:trPr>
        <w:tc>
          <w:tcPr>
            <w:tcW w:w="4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rStyle w:val="s40"/>
              </w:rPr>
              <w:t>2. Анализ технико-экономического расчета и обоснования предлагаемых мероприятий.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rStyle w:val="s40"/>
              </w:rPr>
              <w:t>3. Анализ общей оценки деятельности обратившегося лица в области энергосбе</w:t>
            </w:r>
            <w:r>
              <w:rPr>
                <w:rStyle w:val="s40"/>
              </w:rPr>
              <w:t>режения и повышения энергоэффективности.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rStyle w:val="s40"/>
              </w:rPr>
              <w:t>4. Анализ расчета возможного потенциала энергосбережения объекта в натуральном и процентном выражении.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rPr>
                <w:rStyle w:val="s40"/>
              </w:rPr>
              <w:t>Да/Нет</w:t>
            </w:r>
          </w:p>
        </w:tc>
      </w:tr>
    </w:tbl>
    <w:p w:rsidR="00000000" w:rsidRDefault="004965E6">
      <w:pPr>
        <w:pStyle w:val="pj"/>
      </w:pPr>
      <w:r>
        <w:rPr>
          <w:rStyle w:val="s40"/>
        </w:rPr>
        <w:t> </w:t>
      </w:r>
    </w:p>
    <w:p w:rsidR="00000000" w:rsidRDefault="004965E6">
      <w:pPr>
        <w:pStyle w:val="pj"/>
      </w:pPr>
      <w:r>
        <w:rPr>
          <w:rStyle w:val="s40"/>
        </w:rPr>
        <w:t>Вывод:</w:t>
      </w:r>
    </w:p>
    <w:p w:rsidR="00000000" w:rsidRDefault="004965E6">
      <w:pPr>
        <w:pStyle w:val="pj"/>
      </w:pPr>
      <w:r>
        <w:rPr>
          <w:rStyle w:val="s40"/>
        </w:rPr>
        <w:t>____________________________________________________________________</w:t>
      </w:r>
    </w:p>
    <w:p w:rsidR="00000000" w:rsidRDefault="004965E6">
      <w:pPr>
        <w:pStyle w:val="pj"/>
      </w:pPr>
      <w:r>
        <w:rPr>
          <w:rStyle w:val="s40"/>
        </w:rPr>
        <w:t>____________________________________________________________________</w:t>
      </w:r>
    </w:p>
    <w:p w:rsidR="00000000" w:rsidRDefault="004965E6">
      <w:pPr>
        <w:pStyle w:val="pj"/>
      </w:pPr>
      <w:r>
        <w:rPr>
          <w:rStyle w:val="s40"/>
        </w:rPr>
        <w:t>____________________________________________________________________</w:t>
      </w:r>
    </w:p>
    <w:p w:rsidR="00000000" w:rsidRDefault="004965E6">
      <w:pPr>
        <w:pStyle w:val="pj"/>
      </w:pPr>
      <w:r>
        <w:rPr>
          <w:rStyle w:val="s40"/>
        </w:rPr>
        <w:t>Дата составления заключения о</w:t>
      </w:r>
    </w:p>
    <w:p w:rsidR="00000000" w:rsidRDefault="004965E6">
      <w:pPr>
        <w:pStyle w:val="pj"/>
      </w:pPr>
      <w:r>
        <w:rPr>
          <w:rStyle w:val="s40"/>
        </w:rPr>
        <w:t>результатах анализа энергоаудита: _____________________</w:t>
      </w:r>
    </w:p>
    <w:p w:rsidR="00000000" w:rsidRDefault="004965E6">
      <w:pPr>
        <w:pStyle w:val="pj"/>
      </w:pPr>
      <w:r>
        <w:rPr>
          <w:rStyle w:val="s40"/>
        </w:rPr>
        <w:t>Первый руководитель Национальног</w:t>
      </w:r>
      <w:r>
        <w:rPr>
          <w:rStyle w:val="s40"/>
        </w:rPr>
        <w:t xml:space="preserve">о института развития </w:t>
      </w:r>
    </w:p>
    <w:p w:rsidR="00000000" w:rsidRDefault="004965E6">
      <w:pPr>
        <w:pStyle w:val="pj"/>
      </w:pPr>
      <w:r>
        <w:rPr>
          <w:rStyle w:val="s40"/>
        </w:rPr>
        <w:t>в области энергосбережения и повышения энергоэффективности ________________________________________</w:t>
      </w:r>
    </w:p>
    <w:p w:rsidR="00000000" w:rsidRDefault="004965E6">
      <w:pPr>
        <w:pStyle w:val="pj"/>
      </w:pPr>
      <w:r>
        <w:rPr>
          <w:rStyle w:val="s40"/>
        </w:rPr>
        <w:t xml:space="preserve">                                                                                                         (фамилия, имя, отчество (при </w:t>
      </w:r>
      <w:r>
        <w:rPr>
          <w:rStyle w:val="s40"/>
        </w:rPr>
        <w:t>его наличии),  подпись)</w:t>
      </w:r>
    </w:p>
    <w:p w:rsidR="00000000" w:rsidRDefault="004965E6">
      <w:pPr>
        <w:pStyle w:val="pj"/>
      </w:pPr>
      <w:r>
        <w:rPr>
          <w:rStyle w:val="s40"/>
        </w:rPr>
        <w:t> </w:t>
      </w:r>
    </w:p>
    <w:p w:rsidR="00000000" w:rsidRDefault="004965E6">
      <w:pPr>
        <w:pStyle w:val="pj"/>
      </w:pPr>
      <w:bookmarkStart w:id="9" w:name="SUB6"/>
      <w:bookmarkEnd w:id="9"/>
      <w:r>
        <w:t> </w:t>
      </w:r>
    </w:p>
    <w:p w:rsidR="00000000" w:rsidRDefault="004965E6">
      <w:pPr>
        <w:pStyle w:val="pr"/>
      </w:pPr>
      <w:r>
        <w:rPr>
          <w:rStyle w:val="s0"/>
        </w:rPr>
        <w:t>Приложение 6</w:t>
      </w:r>
    </w:p>
    <w:p w:rsidR="00000000" w:rsidRDefault="004965E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Министра</w:t>
      </w:r>
    </w:p>
    <w:p w:rsidR="00000000" w:rsidRDefault="004965E6">
      <w:pPr>
        <w:pStyle w:val="pr"/>
      </w:pPr>
      <w:r>
        <w:rPr>
          <w:rStyle w:val="s0"/>
        </w:rPr>
        <w:t>по инвестициям и развитию</w:t>
      </w:r>
    </w:p>
    <w:p w:rsidR="00000000" w:rsidRDefault="004965E6">
      <w:pPr>
        <w:pStyle w:val="pr"/>
      </w:pPr>
      <w:r>
        <w:rPr>
          <w:rStyle w:val="s0"/>
        </w:rPr>
        <w:t>Республики Казахстан,</w:t>
      </w:r>
    </w:p>
    <w:p w:rsidR="00000000" w:rsidRDefault="004965E6">
      <w:pPr>
        <w:pStyle w:val="pr"/>
      </w:pPr>
      <w:r>
        <w:rPr>
          <w:rStyle w:val="s0"/>
        </w:rPr>
        <w:t>в которые вносятся изменения и дополнения</w:t>
      </w:r>
    </w:p>
    <w:p w:rsidR="00000000" w:rsidRDefault="004965E6">
      <w:pPr>
        <w:pStyle w:val="pr"/>
      </w:pPr>
      <w:r>
        <w:rPr>
          <w:rStyle w:val="s0"/>
        </w:rPr>
        <w:t> </w:t>
      </w:r>
    </w:p>
    <w:p w:rsidR="00000000" w:rsidRDefault="004965E6">
      <w:pPr>
        <w:pStyle w:val="pr"/>
      </w:pPr>
      <w:r>
        <w:t>Приложение 1 к Правилам</w:t>
      </w:r>
    </w:p>
    <w:p w:rsidR="00000000" w:rsidRDefault="004965E6">
      <w:pPr>
        <w:pStyle w:val="pr"/>
      </w:pPr>
      <w:r>
        <w:t>формирования и ведения карты</w:t>
      </w:r>
    </w:p>
    <w:p w:rsidR="00000000" w:rsidRDefault="004965E6">
      <w:pPr>
        <w:pStyle w:val="pr"/>
      </w:pPr>
      <w:r>
        <w:t>энергоэффективности, отбора и</w:t>
      </w:r>
    </w:p>
    <w:p w:rsidR="00000000" w:rsidRDefault="004965E6">
      <w:pPr>
        <w:pStyle w:val="pr"/>
      </w:pPr>
      <w:r>
        <w:t>включения проектов в карту</w:t>
      </w:r>
    </w:p>
    <w:p w:rsidR="00000000" w:rsidRDefault="004965E6">
      <w:pPr>
        <w:pStyle w:val="pr"/>
      </w:pPr>
      <w:r>
        <w:t>энергоэффективности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c"/>
      </w:pPr>
      <w:r>
        <w:rPr>
          <w:rStyle w:val="s1"/>
        </w:rPr>
        <w:t>Карта энергоэффективности</w:t>
      </w:r>
    </w:p>
    <w:p w:rsidR="00000000" w:rsidRDefault="004965E6">
      <w:pPr>
        <w:pStyle w:val="pj"/>
      </w:pPr>
      <w:r>
        <w:rPr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"/>
        <w:gridCol w:w="1715"/>
        <w:gridCol w:w="1454"/>
        <w:gridCol w:w="1715"/>
        <w:gridCol w:w="1564"/>
        <w:gridCol w:w="1715"/>
        <w:gridCol w:w="1418"/>
        <w:gridCol w:w="1926"/>
        <w:gridCol w:w="1292"/>
        <w:gridCol w:w="1137"/>
        <w:gridCol w:w="1812"/>
        <w:gridCol w:w="1586"/>
        <w:gridCol w:w="932"/>
        <w:gridCol w:w="1019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№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 заявителя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Контактные данные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 проекта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Перечень мероприятий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Наименование исполнителя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Объем инвестиций (тыс. тенге)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Источник финансирования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Годовая экономия энергетических ресурсов в натуральном выражении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Годовая экономия энергетических ресурсов в денежном выражении (тысяч тенге)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Срок окупаемости, год</w:t>
            </w:r>
          </w:p>
        </w:tc>
        <w:tc>
          <w:tcPr>
            <w:tcW w:w="2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Регион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Статус проекта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единица измерения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значение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965E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2"/>
            </w:tblGrid>
            <w:tr w:rsidR="00000000">
              <w:tc>
                <w:tcPr>
                  <w:tcW w:w="5000" w:type="pct"/>
                  <w:tcBorders>
                    <w:top w:val="single" w:sz="8" w:space="0" w:color="CFCFCF"/>
                    <w:left w:val="single" w:sz="8" w:space="0" w:color="CFCFCF"/>
                    <w:bottom w:val="single" w:sz="8" w:space="0" w:color="CFCFCF"/>
                    <w:right w:val="single" w:sz="8" w:space="0" w:color="CFCFCF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4965E6">
                  <w:pPr>
                    <w:spacing w:after="200"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2"/>
            </w:tblGrid>
            <w:tr w:rsidR="00000000">
              <w:tc>
                <w:tcPr>
                  <w:tcW w:w="5000" w:type="pct"/>
                  <w:tcBorders>
                    <w:top w:val="single" w:sz="8" w:space="0" w:color="CFCFCF"/>
                    <w:left w:val="single" w:sz="8" w:space="0" w:color="CFCFCF"/>
                    <w:bottom w:val="single" w:sz="8" w:space="0" w:color="CFCFCF"/>
                    <w:right w:val="single" w:sz="8" w:space="0" w:color="CFCFCF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4965E6">
                  <w:pPr>
                    <w:spacing w:after="200"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Общая стоимость проекта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1.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2.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Общая стоимость проекта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bookmarkStart w:id="10" w:name="SUB7"/>
      <w:bookmarkEnd w:id="10"/>
      <w:r>
        <w:t> </w:t>
      </w:r>
    </w:p>
    <w:p w:rsidR="00000000" w:rsidRDefault="004965E6">
      <w:pPr>
        <w:pStyle w:val="pr"/>
      </w:pPr>
      <w:r>
        <w:rPr>
          <w:rStyle w:val="s0"/>
        </w:rPr>
        <w:t>Приложение 7</w:t>
      </w:r>
    </w:p>
    <w:p w:rsidR="00000000" w:rsidRDefault="004965E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Министра</w:t>
      </w:r>
    </w:p>
    <w:p w:rsidR="00000000" w:rsidRDefault="004965E6">
      <w:pPr>
        <w:pStyle w:val="pr"/>
      </w:pPr>
      <w:r>
        <w:rPr>
          <w:rStyle w:val="s0"/>
        </w:rPr>
        <w:t>по инвестициям и развитию</w:t>
      </w:r>
    </w:p>
    <w:p w:rsidR="00000000" w:rsidRDefault="004965E6">
      <w:pPr>
        <w:pStyle w:val="pr"/>
      </w:pPr>
      <w:r>
        <w:rPr>
          <w:rStyle w:val="s0"/>
        </w:rPr>
        <w:t>Республики Казахстан,</w:t>
      </w:r>
    </w:p>
    <w:p w:rsidR="00000000" w:rsidRDefault="004965E6">
      <w:pPr>
        <w:pStyle w:val="pr"/>
      </w:pPr>
      <w:r>
        <w:rPr>
          <w:rStyle w:val="s0"/>
        </w:rPr>
        <w:t>в которые вносятся изменения и дополнения</w:t>
      </w:r>
    </w:p>
    <w:p w:rsidR="00000000" w:rsidRDefault="004965E6">
      <w:pPr>
        <w:pStyle w:val="pr"/>
      </w:pPr>
      <w:r>
        <w:rPr>
          <w:rStyle w:val="s0"/>
        </w:rPr>
        <w:t> </w:t>
      </w:r>
    </w:p>
    <w:p w:rsidR="00000000" w:rsidRDefault="004965E6">
      <w:pPr>
        <w:pStyle w:val="pr"/>
      </w:pPr>
      <w:r>
        <w:t>Приложение 3 к Правилам</w:t>
      </w:r>
    </w:p>
    <w:p w:rsidR="00000000" w:rsidRDefault="004965E6">
      <w:pPr>
        <w:pStyle w:val="pr"/>
      </w:pPr>
      <w:r>
        <w:t>формирования и ведения карты</w:t>
      </w:r>
    </w:p>
    <w:p w:rsidR="00000000" w:rsidRDefault="004965E6">
      <w:pPr>
        <w:pStyle w:val="pr"/>
      </w:pPr>
      <w:r>
        <w:t>энергоэффективности, отбора и</w:t>
      </w:r>
    </w:p>
    <w:p w:rsidR="00000000" w:rsidRDefault="004965E6">
      <w:pPr>
        <w:pStyle w:val="pr"/>
      </w:pPr>
      <w:r>
        <w:t>включения проектов в карту</w:t>
      </w:r>
    </w:p>
    <w:p w:rsidR="00000000" w:rsidRDefault="004965E6">
      <w:pPr>
        <w:pStyle w:val="pr"/>
      </w:pPr>
      <w:r>
        <w:t>энергоэффективности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j"/>
      </w:pPr>
      <w:r>
        <w:t> </w:t>
      </w:r>
    </w:p>
    <w:p w:rsidR="00000000" w:rsidRDefault="004965E6">
      <w:pPr>
        <w:pStyle w:val="pc"/>
      </w:pPr>
      <w:r>
        <w:rPr>
          <w:rStyle w:val="s1"/>
        </w:rPr>
        <w:t>Структура предполагаемого финансирования проекта:</w:t>
      </w:r>
    </w:p>
    <w:p w:rsidR="00000000" w:rsidRDefault="004965E6">
      <w:pPr>
        <w:pStyle w:val="pj"/>
      </w:pPr>
      <w:r>
        <w:rPr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64"/>
        <w:gridCol w:w="3224"/>
        <w:gridCol w:w="683"/>
      </w:tblGrid>
      <w:tr w:rsidR="00000000">
        <w:trPr>
          <w:jc w:val="center"/>
        </w:trPr>
        <w:tc>
          <w:tcPr>
            <w:tcW w:w="29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Собственные Средства</w:t>
            </w:r>
          </w:p>
        </w:tc>
        <w:tc>
          <w:tcPr>
            <w:tcW w:w="1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тысяч тенге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Бюджетные Средства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тысяч тенге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Требуемые средства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тысяч тенге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Иные средства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pStyle w:val="pji"/>
            </w:pPr>
            <w:r>
              <w:t>тысяч тенге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5E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965E6">
      <w:pPr>
        <w:pStyle w:val="pj"/>
      </w:pPr>
      <w:r>
        <w:t> </w:t>
      </w:r>
    </w:p>
    <w:sectPr w:rsidR="00000000">
      <w:headerReference w:type="even" r:id="rId96"/>
      <w:headerReference w:type="default" r:id="rId97"/>
      <w:footerReference w:type="even" r:id="rId98"/>
      <w:footerReference w:type="default" r:id="rId99"/>
      <w:headerReference w:type="first" r:id="rId100"/>
      <w:footerReference w:type="first" r:id="rId1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5E6" w:rsidRDefault="004965E6" w:rsidP="004965E6">
      <w:r>
        <w:separator/>
      </w:r>
    </w:p>
  </w:endnote>
  <w:endnote w:type="continuationSeparator" w:id="0">
    <w:p w:rsidR="004965E6" w:rsidRDefault="004965E6" w:rsidP="004965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5E6" w:rsidRDefault="004965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5E6" w:rsidRDefault="004965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5E6" w:rsidRDefault="004965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5E6" w:rsidRDefault="004965E6" w:rsidP="004965E6">
      <w:r>
        <w:separator/>
      </w:r>
    </w:p>
  </w:footnote>
  <w:footnote w:type="continuationSeparator" w:id="0">
    <w:p w:rsidR="004965E6" w:rsidRDefault="004965E6" w:rsidP="004965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5E6" w:rsidRDefault="004965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5E6" w:rsidRDefault="004965E6" w:rsidP="004965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65E6" w:rsidRPr="004965E6" w:rsidRDefault="004965E6" w:rsidP="004965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ИНДУСТРИИ И ИНФРАСТРУКТУРНОГО РАЗВИТИ...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5E6" w:rsidRDefault="004965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65E6"/>
    <w:rsid w:val="00496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965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65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65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65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965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65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65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65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19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6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1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824933" TargetMode="External"/><Relationship Id="rId21" Type="http://schemas.openxmlformats.org/officeDocument/2006/relationships/hyperlink" Target="http://online.zakon.kz/Document/?doc_id=34475103" TargetMode="External"/><Relationship Id="rId42" Type="http://schemas.openxmlformats.org/officeDocument/2006/relationships/hyperlink" Target="http://online.zakon.kz/Document/?doc_id=33949803" TargetMode="External"/><Relationship Id="rId47" Type="http://schemas.openxmlformats.org/officeDocument/2006/relationships/hyperlink" Target="http://online.zakon.kz/Document/?doc_id=33949803" TargetMode="External"/><Relationship Id="rId63" Type="http://schemas.openxmlformats.org/officeDocument/2006/relationships/image" Target="media/image2.jpeg"/><Relationship Id="rId68" Type="http://schemas.openxmlformats.org/officeDocument/2006/relationships/image" Target="media/image7.jpeg"/><Relationship Id="rId84" Type="http://schemas.openxmlformats.org/officeDocument/2006/relationships/image" Target="media/image23.jpeg"/><Relationship Id="rId89" Type="http://schemas.openxmlformats.org/officeDocument/2006/relationships/image" Target="media/image27.jpeg"/><Relationship Id="rId7" Type="http://schemas.openxmlformats.org/officeDocument/2006/relationships/hyperlink" Target="http://online.zakon.kz/Document/?doc_id=33470266" TargetMode="External"/><Relationship Id="rId71" Type="http://schemas.openxmlformats.org/officeDocument/2006/relationships/image" Target="media/image10.jpeg"/><Relationship Id="rId92" Type="http://schemas.openxmlformats.org/officeDocument/2006/relationships/image" Target="media/image30.jpeg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00242" TargetMode="External"/><Relationship Id="rId29" Type="http://schemas.openxmlformats.org/officeDocument/2006/relationships/hyperlink" Target="http://online.zakon.kz/Document/?doc_id=36075166" TargetMode="External"/><Relationship Id="rId11" Type="http://schemas.openxmlformats.org/officeDocument/2006/relationships/hyperlink" Target="http://online.zakon.kz/Document/?doc_id=31666602" TargetMode="External"/><Relationship Id="rId24" Type="http://schemas.openxmlformats.org/officeDocument/2006/relationships/hyperlink" Target="http://online.zakon.kz/Document/?doc_id=39824933" TargetMode="External"/><Relationship Id="rId32" Type="http://schemas.openxmlformats.org/officeDocument/2006/relationships/hyperlink" Target="http://online.zakon.kz/Document/?doc_id=38270384" TargetMode="External"/><Relationship Id="rId37" Type="http://schemas.openxmlformats.org/officeDocument/2006/relationships/hyperlink" Target="http://online.zakon.kz/Document/?doc_id=33949803" TargetMode="External"/><Relationship Id="rId40" Type="http://schemas.openxmlformats.org/officeDocument/2006/relationships/hyperlink" Target="http://online.zakon.kz/Document/?doc_id=33949803" TargetMode="External"/><Relationship Id="rId45" Type="http://schemas.openxmlformats.org/officeDocument/2006/relationships/hyperlink" Target="http://online.zakon.kz/Document/?doc_id=33949803" TargetMode="External"/><Relationship Id="rId53" Type="http://schemas.openxmlformats.org/officeDocument/2006/relationships/hyperlink" Target="http://online.zakon.kz/Document/?doc_id=34292105" TargetMode="External"/><Relationship Id="rId58" Type="http://schemas.openxmlformats.org/officeDocument/2006/relationships/hyperlink" Target="http://online.zakon.kz/Document/?doc_id=38551221" TargetMode="External"/><Relationship Id="rId66" Type="http://schemas.openxmlformats.org/officeDocument/2006/relationships/image" Target="media/image5.jpeg"/><Relationship Id="rId74" Type="http://schemas.openxmlformats.org/officeDocument/2006/relationships/image" Target="media/image13.jpeg"/><Relationship Id="rId79" Type="http://schemas.openxmlformats.org/officeDocument/2006/relationships/image" Target="media/image18.jpeg"/><Relationship Id="rId87" Type="http://schemas.openxmlformats.org/officeDocument/2006/relationships/image" Target="media/image25.jpeg"/><Relationship Id="rId102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8551221" TargetMode="External"/><Relationship Id="rId82" Type="http://schemas.openxmlformats.org/officeDocument/2006/relationships/image" Target="media/image21.jpeg"/><Relationship Id="rId90" Type="http://schemas.openxmlformats.org/officeDocument/2006/relationships/image" Target="media/image28.jpeg"/><Relationship Id="rId95" Type="http://schemas.openxmlformats.org/officeDocument/2006/relationships/hyperlink" Target="http://online.zakon.kz/Document/?doc_id=36075166" TargetMode="External"/><Relationship Id="rId19" Type="http://schemas.openxmlformats.org/officeDocument/2006/relationships/hyperlink" Target="http://online.zakon.kz/Document/?doc_id=39393353" TargetMode="External"/><Relationship Id="rId14" Type="http://schemas.openxmlformats.org/officeDocument/2006/relationships/hyperlink" Target="http://online.zakon.kz/Document/?doc_id=33800242" TargetMode="External"/><Relationship Id="rId22" Type="http://schemas.openxmlformats.org/officeDocument/2006/relationships/hyperlink" Target="http://online.zakon.kz/Document/?doc_id=34475103" TargetMode="External"/><Relationship Id="rId27" Type="http://schemas.openxmlformats.org/officeDocument/2006/relationships/hyperlink" Target="http://online.zakon.kz/Document/?doc_id=39824933" TargetMode="External"/><Relationship Id="rId30" Type="http://schemas.openxmlformats.org/officeDocument/2006/relationships/hyperlink" Target="http://online.zakon.kz/Document/?doc_id=36075166" TargetMode="External"/><Relationship Id="rId35" Type="http://schemas.openxmlformats.org/officeDocument/2006/relationships/hyperlink" Target="http://online.zakon.kz/Document/?doc_id=38536033" TargetMode="External"/><Relationship Id="rId43" Type="http://schemas.openxmlformats.org/officeDocument/2006/relationships/hyperlink" Target="http://online.zakon.kz/Document/?doc_id=33949803" TargetMode="External"/><Relationship Id="rId48" Type="http://schemas.openxmlformats.org/officeDocument/2006/relationships/hyperlink" Target="http://online.zakon.kz/Document/?doc_id=36916885" TargetMode="External"/><Relationship Id="rId56" Type="http://schemas.openxmlformats.org/officeDocument/2006/relationships/hyperlink" Target="http://online.zakon.kz/Document/?doc_id=38551221" TargetMode="External"/><Relationship Id="rId64" Type="http://schemas.openxmlformats.org/officeDocument/2006/relationships/image" Target="media/image3.jpeg"/><Relationship Id="rId69" Type="http://schemas.openxmlformats.org/officeDocument/2006/relationships/image" Target="media/image8.jpeg"/><Relationship Id="rId77" Type="http://schemas.openxmlformats.org/officeDocument/2006/relationships/image" Target="media/image16.jpeg"/><Relationship Id="rId100" Type="http://schemas.openxmlformats.org/officeDocument/2006/relationships/header" Target="header3.xml"/><Relationship Id="rId8" Type="http://schemas.openxmlformats.org/officeDocument/2006/relationships/hyperlink" Target="http://online.zakon.kz/Document/?doc_id=33470266" TargetMode="External"/><Relationship Id="rId51" Type="http://schemas.openxmlformats.org/officeDocument/2006/relationships/hyperlink" Target="http://online.zakon.kz/Document/?doc_id=36916885" TargetMode="External"/><Relationship Id="rId72" Type="http://schemas.openxmlformats.org/officeDocument/2006/relationships/image" Target="media/image11.jpeg"/><Relationship Id="rId80" Type="http://schemas.openxmlformats.org/officeDocument/2006/relationships/image" Target="media/image19.jpeg"/><Relationship Id="rId85" Type="http://schemas.openxmlformats.org/officeDocument/2006/relationships/image" Target="http://192.168.0.93/api/DocumentObject/GetImageAsync?ImageId=43194352" TargetMode="External"/><Relationship Id="rId93" Type="http://schemas.openxmlformats.org/officeDocument/2006/relationships/image" Target="media/image31.jpeg"/><Relationship Id="rId98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66602" TargetMode="External"/><Relationship Id="rId17" Type="http://schemas.openxmlformats.org/officeDocument/2006/relationships/hyperlink" Target="http://online.zakon.kz/Document/?doc_id=33800242" TargetMode="External"/><Relationship Id="rId25" Type="http://schemas.openxmlformats.org/officeDocument/2006/relationships/hyperlink" Target="http://online.zakon.kz/Document/?doc_id=39824933" TargetMode="External"/><Relationship Id="rId33" Type="http://schemas.openxmlformats.org/officeDocument/2006/relationships/hyperlink" Target="http://online.zakon.kz/Document/?doc_id=38270384" TargetMode="External"/><Relationship Id="rId38" Type="http://schemas.openxmlformats.org/officeDocument/2006/relationships/hyperlink" Target="http://online.zakon.kz/Document/?doc_id=33949803" TargetMode="External"/><Relationship Id="rId46" Type="http://schemas.openxmlformats.org/officeDocument/2006/relationships/hyperlink" Target="http://online.zakon.kz/Document/?doc_id=33949803" TargetMode="External"/><Relationship Id="rId59" Type="http://schemas.openxmlformats.org/officeDocument/2006/relationships/hyperlink" Target="http://online.zakon.kz/Document/?doc_id=38551221" TargetMode="External"/><Relationship Id="rId67" Type="http://schemas.openxmlformats.org/officeDocument/2006/relationships/image" Target="media/image6.jpeg"/><Relationship Id="rId103" Type="http://schemas.openxmlformats.org/officeDocument/2006/relationships/theme" Target="theme/theme1.xml"/><Relationship Id="rId20" Type="http://schemas.openxmlformats.org/officeDocument/2006/relationships/hyperlink" Target="http://online.zakon.kz/Document/?doc_id=39393353" TargetMode="External"/><Relationship Id="rId41" Type="http://schemas.openxmlformats.org/officeDocument/2006/relationships/hyperlink" Target="http://online.zakon.kz/Document/?doc_id=33949803" TargetMode="External"/><Relationship Id="rId54" Type="http://schemas.openxmlformats.org/officeDocument/2006/relationships/hyperlink" Target="http://online.zakon.kz/Document/?doc_id=31112351" TargetMode="External"/><Relationship Id="rId62" Type="http://schemas.openxmlformats.org/officeDocument/2006/relationships/image" Target="media/image1.jpeg"/><Relationship Id="rId70" Type="http://schemas.openxmlformats.org/officeDocument/2006/relationships/image" Target="media/image9.jpeg"/><Relationship Id="rId75" Type="http://schemas.openxmlformats.org/officeDocument/2006/relationships/image" Target="media/image14.jpeg"/><Relationship Id="rId83" Type="http://schemas.openxmlformats.org/officeDocument/2006/relationships/image" Target="media/image22.jpeg"/><Relationship Id="rId88" Type="http://schemas.openxmlformats.org/officeDocument/2006/relationships/image" Target="media/image26.jpeg"/><Relationship Id="rId91" Type="http://schemas.openxmlformats.org/officeDocument/2006/relationships/image" Target="media/image29.jpeg"/><Relationship Id="rId9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800242" TargetMode="External"/><Relationship Id="rId23" Type="http://schemas.openxmlformats.org/officeDocument/2006/relationships/hyperlink" Target="http://online.zakon.kz/Document/?doc_id=34475103" TargetMode="External"/><Relationship Id="rId28" Type="http://schemas.openxmlformats.org/officeDocument/2006/relationships/hyperlink" Target="http://online.zakon.kz/Document/?doc_id=39824933" TargetMode="External"/><Relationship Id="rId36" Type="http://schemas.openxmlformats.org/officeDocument/2006/relationships/hyperlink" Target="http://online.zakon.kz/Document/?doc_id=38536033" TargetMode="External"/><Relationship Id="rId49" Type="http://schemas.openxmlformats.org/officeDocument/2006/relationships/hyperlink" Target="http://online.zakon.kz/Document/?doc_id=36916885" TargetMode="External"/><Relationship Id="rId57" Type="http://schemas.openxmlformats.org/officeDocument/2006/relationships/hyperlink" Target="http://online.zakon.kz/Document/?doc_id=38551221" TargetMode="External"/><Relationship Id="rId10" Type="http://schemas.openxmlformats.org/officeDocument/2006/relationships/hyperlink" Target="http://online.zakon.kz/Document/?doc_id=31666602" TargetMode="External"/><Relationship Id="rId31" Type="http://schemas.openxmlformats.org/officeDocument/2006/relationships/hyperlink" Target="http://online.zakon.kz/Document/?doc_id=38270384" TargetMode="External"/><Relationship Id="rId44" Type="http://schemas.openxmlformats.org/officeDocument/2006/relationships/hyperlink" Target="http://online.zakon.kz/Document/?doc_id=33949803" TargetMode="External"/><Relationship Id="rId52" Type="http://schemas.openxmlformats.org/officeDocument/2006/relationships/hyperlink" Target="http://online.zakon.kz/Document/?doc_id=36916885" TargetMode="External"/><Relationship Id="rId60" Type="http://schemas.openxmlformats.org/officeDocument/2006/relationships/hyperlink" Target="http://online.zakon.kz/Document/?doc_id=38551221" TargetMode="External"/><Relationship Id="rId65" Type="http://schemas.openxmlformats.org/officeDocument/2006/relationships/image" Target="media/image4.jpeg"/><Relationship Id="rId73" Type="http://schemas.openxmlformats.org/officeDocument/2006/relationships/image" Target="media/image12.jpeg"/><Relationship Id="rId78" Type="http://schemas.openxmlformats.org/officeDocument/2006/relationships/image" Target="media/image17.jpeg"/><Relationship Id="rId81" Type="http://schemas.openxmlformats.org/officeDocument/2006/relationships/image" Target="media/image20.jpeg"/><Relationship Id="rId86" Type="http://schemas.openxmlformats.org/officeDocument/2006/relationships/image" Target="media/image24.jpeg"/><Relationship Id="rId94" Type="http://schemas.openxmlformats.org/officeDocument/2006/relationships/hyperlink" Target="http://online.zakon.kz/Document/?doc_id=38910832" TargetMode="External"/><Relationship Id="rId99" Type="http://schemas.openxmlformats.org/officeDocument/2006/relationships/footer" Target="footer2.xml"/><Relationship Id="rId10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6602" TargetMode="External"/><Relationship Id="rId13" Type="http://schemas.openxmlformats.org/officeDocument/2006/relationships/hyperlink" Target="http://online.zakon.kz/Document/?doc_id=31666602" TargetMode="External"/><Relationship Id="rId18" Type="http://schemas.openxmlformats.org/officeDocument/2006/relationships/hyperlink" Target="http://online.zakon.kz/Document/?doc_id=33800242" TargetMode="External"/><Relationship Id="rId39" Type="http://schemas.openxmlformats.org/officeDocument/2006/relationships/hyperlink" Target="http://online.zakon.kz/Document/?doc_id=33949803" TargetMode="External"/><Relationship Id="rId34" Type="http://schemas.openxmlformats.org/officeDocument/2006/relationships/hyperlink" Target="http://online.zakon.kz/Document/?doc_id=38536033" TargetMode="External"/><Relationship Id="rId50" Type="http://schemas.openxmlformats.org/officeDocument/2006/relationships/hyperlink" Target="http://online.zakon.kz/Document/?doc_id=36916885" TargetMode="External"/><Relationship Id="rId55" Type="http://schemas.openxmlformats.org/officeDocument/2006/relationships/hyperlink" Target="http://online.zakon.kz/Document/?doc_id=34292105" TargetMode="External"/><Relationship Id="rId76" Type="http://schemas.openxmlformats.org/officeDocument/2006/relationships/image" Target="media/image15.jpeg"/><Relationship Id="rId97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17801</Words>
  <Characters>101466</Characters>
  <Application>Microsoft Office Word</Application>
  <DocSecurity>0</DocSecurity>
  <Lines>845</Lines>
  <Paragraphs>238</Paragraphs>
  <ScaleCrop>false</ScaleCrop>
  <Company>SPecialiST RePack</Company>
  <LinksUpToDate>false</LinksUpToDate>
  <CharactersWithSpaces>119029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ИНДУСТРИИ И ИНФРАСТРУКТУРНОГО РАЗВИТИ...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2024-06-09T12:25:00Z</dcterms:created>
  <dcterms:modified xsi:type="dcterms:W3CDTF">2024-06-09T12:25:00Z</dcterms:modified>
</cp:coreProperties>
</file>