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F8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30 сентября 2017 года № 661 «О внесении изменений в приказ Министра по инвестициям и развитию Республики Казахстан от 16 апреля 2015 года № 451 «Об утверждении натуральных норм положенности </w:t>
      </w:r>
      <w:r>
        <w:rPr>
          <w:rStyle w:val="s0"/>
          <w:b/>
          <w:bCs/>
        </w:rPr>
        <w:t>специальных транспортных средств Министерства по инвестициям и развитию Республики Казахстан» (утратил силу)</w:t>
      </w:r>
    </w:p>
    <w:p w:rsidR="00000000" w:rsidRDefault="00AE5F8F">
      <w:pPr>
        <w:pStyle w:val="pj"/>
      </w:pPr>
      <w:r>
        <w:rPr>
          <w:rStyle w:val="s0"/>
        </w:rPr>
        <w:t> </w:t>
      </w:r>
    </w:p>
    <w:p w:rsidR="00000000" w:rsidRDefault="00AE5F8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ноября 2017 года под № 16011</w:t>
      </w:r>
    </w:p>
    <w:p w:rsidR="00000000" w:rsidRDefault="00AE5F8F">
      <w:pPr>
        <w:pStyle w:val="pj"/>
      </w:pPr>
      <w:r>
        <w:rPr>
          <w:rStyle w:val="s0"/>
        </w:rPr>
        <w:t> </w:t>
      </w:r>
    </w:p>
    <w:p w:rsidR="00000000" w:rsidRDefault="00AE5F8F">
      <w:pPr>
        <w:pStyle w:val="pj"/>
      </w:pPr>
      <w:r>
        <w:rPr>
          <w:rStyle w:val="s0"/>
        </w:rPr>
        <w:t xml:space="preserve">Опубликован: </w:t>
      </w:r>
      <w:hyperlink r:id="rId7" w:anchor="!/doc/116326/rus" w:history="1">
        <w:r>
          <w:rPr>
            <w:rStyle w:val="a4"/>
          </w:rPr>
          <w:t>ИС «Эталонный контрольный банк НПА РК в электронном виде» 5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мая 2018 г. № 82 (28711)</w:t>
      </w:r>
    </w:p>
    <w:p w:rsidR="00000000" w:rsidRDefault="00AE5F8F">
      <w:pPr>
        <w:pStyle w:val="pj"/>
      </w:pPr>
      <w:r>
        <w:rPr>
          <w:rStyle w:val="s0"/>
        </w:rPr>
        <w:t> </w:t>
      </w:r>
    </w:p>
    <w:p w:rsidR="00000000" w:rsidRDefault="00AE5F8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F8F" w:rsidRDefault="00AE5F8F" w:rsidP="00AE5F8F">
      <w:r>
        <w:separator/>
      </w:r>
    </w:p>
  </w:endnote>
  <w:endnote w:type="continuationSeparator" w:id="0">
    <w:p w:rsidR="00AE5F8F" w:rsidRDefault="00AE5F8F" w:rsidP="00AE5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F8F" w:rsidRDefault="00AE5F8F" w:rsidP="00AE5F8F">
      <w:r>
        <w:separator/>
      </w:r>
    </w:p>
  </w:footnote>
  <w:footnote w:type="continuationSeparator" w:id="0">
    <w:p w:rsidR="00AE5F8F" w:rsidRDefault="00AE5F8F" w:rsidP="00AE5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 w:rsidP="00AE5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F8F" w:rsidRPr="00AE5F8F" w:rsidRDefault="00AE5F8F" w:rsidP="00AE5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сентября 2017 года № 661 «О внесении изменений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F" w:rsidRDefault="00AE5F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F8F"/>
    <w:rsid w:val="00AE5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38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сентября 2017 года № 661 «О внесении изменений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2024-06-05T01:12:00Z</dcterms:created>
  <dcterms:modified xsi:type="dcterms:W3CDTF">2024-06-05T01:12:00Z</dcterms:modified>
</cp:coreProperties>
</file>