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8E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Ңкімшілік рңсімдік-процестік кодексі» Қазақстан Республикасының 2020 жылғы 29 маусымдағы № 350-VI Кодексі (2025.16.03. берілген өзгерістер мен толықтыруларымен)</w:t>
      </w:r>
    </w:p>
    <w:p w:rsidR="00000000" w:rsidRDefault="007758EA">
      <w:pPr>
        <w:pStyle w:val="pj"/>
      </w:pPr>
      <w:r>
        <w:rPr>
          <w:rStyle w:val="s0"/>
          <w:b/>
          <w:bCs/>
        </w:rPr>
        <w:t> </w:t>
      </w:r>
    </w:p>
    <w:p w:rsidR="00000000" w:rsidRDefault="007758EA">
      <w:pPr>
        <w:pStyle w:val="pj"/>
      </w:pPr>
      <w:r>
        <w:rPr>
          <w:rStyle w:val="s0"/>
        </w:rPr>
        <w:t>Жариялануы: «Егемен Қазақстан» 2020 жылғы 30 маусым № 124 (29853);</w:t>
      </w:r>
      <w:r>
        <w:rPr>
          <w:rStyle w:val="s0"/>
        </w:rPr>
        <w:t xml:space="preserve"> </w:t>
      </w:r>
      <w:hyperlink r:id="rId7" w:anchor="!/doc/144260/kaz" w:history="1">
        <w:r>
          <w:rPr>
            <w:rStyle w:val="a4"/>
          </w:rPr>
          <w:t>«ҚР НҚА электрондық түрдегі эталондық бақылау банкі» АЖ 2020 ж. 1 шілдеде</w:t>
        </w:r>
      </w:hyperlink>
      <w:r>
        <w:rPr>
          <w:rStyle w:val="s0"/>
        </w:rPr>
        <w:t>; ҚР Парламентінің Жаршысы 2020 ж., шілде, № 13 (2807), 66-құжат</w:t>
      </w:r>
    </w:p>
    <w:p w:rsidR="00000000" w:rsidRDefault="007758EA">
      <w:pPr>
        <w:pStyle w:val="pj"/>
      </w:pPr>
      <w:r>
        <w:rPr>
          <w:rStyle w:val="s0"/>
        </w:rPr>
        <w:t> </w:t>
      </w:r>
    </w:p>
    <w:p w:rsidR="00000000" w:rsidRDefault="007758EA">
      <w:pPr>
        <w:pStyle w:val="pj"/>
      </w:pPr>
      <w:r>
        <w:rPr>
          <w:rStyle w:val="s0"/>
        </w:rPr>
        <w:t>Енгізілген өзгерістер:</w:t>
      </w:r>
    </w:p>
    <w:p w:rsidR="00000000" w:rsidRDefault="007758EA">
      <w:pPr>
        <w:pStyle w:val="pj"/>
      </w:pPr>
      <w:r>
        <w:rPr>
          <w:rStyle w:val="s0"/>
        </w:rPr>
        <w:t> </w:t>
      </w:r>
    </w:p>
    <w:p w:rsidR="00000000" w:rsidRDefault="007758EA">
      <w:pPr>
        <w:pStyle w:val="pj"/>
      </w:pPr>
      <w:r>
        <w:rPr>
          <w:rStyle w:val="s0"/>
        </w:rPr>
        <w:t xml:space="preserve">2021.02.01. № 399-VI ҚР </w:t>
      </w:r>
      <w:hyperlink r:id="rId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758EA">
      <w:pPr>
        <w:pStyle w:val="pj"/>
      </w:pPr>
      <w:r>
        <w:rPr>
          <w:rStyle w:val="s0"/>
        </w:rPr>
        <w:t>2021.20.03. № 20-VІ</w:t>
      </w:r>
      <w:r>
        <w:rPr>
          <w:rStyle w:val="s0"/>
        </w:rPr>
        <w:t xml:space="preserve">І ҚР </w:t>
      </w:r>
      <w:hyperlink r:id="rId1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2021.20.12. № 83-VII ҚР </w:t>
      </w:r>
      <w:hyperlink r:id="rId1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758EA">
      <w:pPr>
        <w:pStyle w:val="pj"/>
      </w:pPr>
      <w:r>
        <w:t xml:space="preserve">2021.29.12. № 91-VII </w:t>
      </w:r>
      <w:r>
        <w:rPr>
          <w:rStyle w:val="s0"/>
        </w:rPr>
        <w:t>ҚР</w:t>
      </w:r>
      <w:r>
        <w:t xml:space="preserve"> </w:t>
      </w:r>
      <w:hyperlink r:id="rId13" w:anchor="sub_id=4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7758EA">
      <w:pPr>
        <w:pStyle w:val="pj"/>
      </w:pPr>
      <w:r>
        <w:rPr>
          <w:rStyle w:val="s0"/>
        </w:rPr>
        <w:t xml:space="preserve">2022.03.01. № 101-VII ҚР </w:t>
      </w:r>
      <w:hyperlink r:id="rId1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2022.14.07. № 141-VІІ ҚР </w:t>
      </w:r>
      <w:hyperlink r:id="rId1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26 шілдеден, 2023 ж. 1 шілдеден бастап </w:t>
      </w:r>
      <w:hyperlink r:id="rId1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2022.04.07. № 134-VІІ ҚР </w:t>
      </w:r>
      <w:hyperlink r:id="rId1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2022.05.11. № 157-VII ҚР </w:t>
      </w:r>
      <w:hyperlink r:id="rId2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қарашадан, 2023 ж. 1 қаңтардан бастап </w:t>
      </w:r>
      <w:hyperlink r:id="rId2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2022.30.12. № 177-VІІ ҚР </w:t>
      </w:r>
      <w:hyperlink r:id="rId22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2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2023.06.02. № 194-VІІ ҚР </w:t>
      </w:r>
      <w:hyperlink r:id="rId2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сәуірден бастап </w:t>
      </w:r>
      <w:hyperlink r:id="rId2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2023.27.03. № 216-VІІ ҚР </w:t>
      </w:r>
      <w:hyperlink r:id="rId2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8 сәуірден бастап </w:t>
      </w:r>
      <w:hyperlink r:id="rId2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2023.19.04. № 223-VІІ ҚР </w:t>
      </w:r>
      <w:hyperlink r:id="rId2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t xml:space="preserve">2023.12.07. № 23-VІІІ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0" w:anchor="sub_id=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(2023 ж. 24 шілдеден бастап </w:t>
      </w:r>
      <w:hyperlink r:id="rId3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2023.12.12. № 46-VIII ҚР </w:t>
      </w:r>
      <w:hyperlink r:id="rId3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3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2023.02.10. № 31-VIII ҚР </w:t>
      </w:r>
      <w:hyperlink r:id="rId3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3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2024.01.07. № 107-VIII ҚР </w:t>
      </w:r>
      <w:hyperlink r:id="rId3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қыркүйектен, 2025 ж. 1 қаңтардан бастап </w:t>
      </w:r>
      <w:hyperlink r:id="rId3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2024.05.07. № 115-VІІІ ҚР </w:t>
      </w:r>
      <w:hyperlink r:id="rId38" w:anchor="sub_id=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3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2024.21.11. № 136-VІІІ ҚР </w:t>
      </w:r>
      <w:hyperlink r:id="rId4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3 желтоқсаннан, 2025 ж. 1 наурыздан бастап </w:t>
      </w:r>
      <w:hyperlink r:id="rId4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rPr>
          <w:rStyle w:val="s0"/>
        </w:rPr>
        <w:t xml:space="preserve">2025.13.01. № 157-VIII ҚР </w:t>
      </w:r>
      <w:hyperlink r:id="rId42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16 наурыздан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4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rPr>
          <w:rStyle w:val="s0"/>
        </w:rPr>
        <w:t>Бұрынғы редакциялар:</w:t>
      </w:r>
    </w:p>
    <w:p w:rsidR="00000000" w:rsidRDefault="007758EA">
      <w:pPr>
        <w:pStyle w:val="pj"/>
      </w:pPr>
      <w:r>
        <w:rPr>
          <w:rStyle w:val="s0"/>
        </w:rPr>
        <w:t> </w:t>
      </w:r>
    </w:p>
    <w:p w:rsidR="00000000" w:rsidRDefault="007758EA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2021 ж. 20 наурызға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2021 ж. 29 желтоқсанға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758EA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758EA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758EA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t xml:space="preserve">2023 ж. 01.01.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2023 ж. 6 ақпанға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сәуірден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2023 ж. 27 наурызға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758E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t>2023 ж. 01.07. дейін қолданылған</w:t>
      </w:r>
      <w:r>
        <w:t xml:space="preserve">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t xml:space="preserve">2024 ж. 01.01.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62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(2024 ж. 4 сәуірден бастап қолданысқа енгізілді)</w:t>
      </w:r>
    </w:p>
    <w:p w:rsidR="00000000" w:rsidRDefault="007758EA">
      <w:pPr>
        <w:pStyle w:val="pj"/>
      </w:pPr>
      <w:r>
        <w:t xml:space="preserve">2024 ж. 5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қыркүйектен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2024 ж. 21 қарашаға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7758EA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>2024 ж. 21 қарашаға дейін қо</w:t>
      </w:r>
      <w:r>
        <w:rPr>
          <w:rStyle w:val="s0"/>
        </w:rPr>
        <w:t xml:space="preserve">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наурыздан бастап қолданысқа енгізілді)</w:t>
      </w:r>
    </w:p>
    <w:p w:rsidR="00000000" w:rsidRDefault="007758EA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</w:t>
      </w:r>
      <w:r>
        <w:rPr>
          <w:rStyle w:val="s0"/>
        </w:rPr>
        <w:t>6 наурыздан бастап қолданысқа енгізілді)</w:t>
      </w:r>
    </w:p>
    <w:p w:rsidR="00000000" w:rsidRDefault="007758EA">
      <w:pPr>
        <w:pStyle w:val="pj"/>
      </w:pPr>
      <w:r>
        <w:t xml:space="preserve">2025 ж. 15 наурызға дейін қолданылған </w:t>
      </w:r>
      <w:hyperlink r:id="rId69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rPr>
          <w:rStyle w:val="s0"/>
        </w:rPr>
        <w:t> </w:t>
      </w:r>
    </w:p>
    <w:p w:rsidR="00000000" w:rsidRDefault="007758EA">
      <w:pPr>
        <w:pStyle w:val="pj"/>
      </w:pPr>
      <w:r>
        <w:rPr>
          <w:rStyle w:val="s0"/>
        </w:rP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p w:rsidR="00000000" w:rsidRDefault="007758EA">
      <w:pPr>
        <w:pStyle w:val="pj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8EA" w:rsidRDefault="007758EA" w:rsidP="007758EA">
      <w:r>
        <w:separator/>
      </w:r>
    </w:p>
  </w:endnote>
  <w:endnote w:type="continuationSeparator" w:id="0">
    <w:p w:rsidR="007758EA" w:rsidRDefault="007758EA" w:rsidP="00775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8EA" w:rsidRDefault="007758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8EA" w:rsidRDefault="007758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8EA" w:rsidRDefault="007758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8EA" w:rsidRDefault="007758EA" w:rsidP="007758EA">
      <w:r>
        <w:separator/>
      </w:r>
    </w:p>
  </w:footnote>
  <w:footnote w:type="continuationSeparator" w:id="0">
    <w:p w:rsidR="007758EA" w:rsidRDefault="007758EA" w:rsidP="00775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8EA" w:rsidRDefault="007758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8EA" w:rsidRDefault="007758EA" w:rsidP="007758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8EA" w:rsidRPr="007758EA" w:rsidRDefault="007758EA" w:rsidP="007758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рәсімдік-процестік кодексі» Қазақстан Республикасының 2020 жылғы 29 маусымдағы № 350-VI Кодексі (2025.16.03.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8EA" w:rsidRDefault="007758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8EA"/>
    <w:rsid w:val="00775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8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8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8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8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58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58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58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58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217154" TargetMode="External"/><Relationship Id="rId21" Type="http://schemas.openxmlformats.org/officeDocument/2006/relationships/hyperlink" Target="http://online.zakon.kz/Document/?doc_id=35551506" TargetMode="External"/><Relationship Id="rId42" Type="http://schemas.openxmlformats.org/officeDocument/2006/relationships/hyperlink" Target="http://online.zakon.kz/Document/?doc_id=31812407" TargetMode="External"/><Relationship Id="rId47" Type="http://schemas.openxmlformats.org/officeDocument/2006/relationships/hyperlink" Target="http://online.zakon.kz/Document/?doc_id=33021092" TargetMode="External"/><Relationship Id="rId63" Type="http://schemas.openxmlformats.org/officeDocument/2006/relationships/hyperlink" Target="http://online.zakon.kz/Document/?doc_id=37180547" TargetMode="External"/><Relationship Id="rId68" Type="http://schemas.openxmlformats.org/officeDocument/2006/relationships/hyperlink" Target="http://online.zakon.kz/Document/?doc_id=33383470" TargetMode="External"/><Relationship Id="rId16" Type="http://schemas.openxmlformats.org/officeDocument/2006/relationships/hyperlink" Target="http://online.zakon.kz/Document/?doc_id=36324694" TargetMode="External"/><Relationship Id="rId11" Type="http://schemas.openxmlformats.org/officeDocument/2006/relationships/hyperlink" Target="http://online.zakon.kz/Document/?doc_id=35256949" TargetMode="External"/><Relationship Id="rId24" Type="http://schemas.openxmlformats.org/officeDocument/2006/relationships/hyperlink" Target="http://online.zakon.kz/Document/?doc_id=38481480" TargetMode="External"/><Relationship Id="rId32" Type="http://schemas.openxmlformats.org/officeDocument/2006/relationships/hyperlink" Target="http://online.zakon.kz/Document/?doc_id=34863851" TargetMode="External"/><Relationship Id="rId37" Type="http://schemas.openxmlformats.org/officeDocument/2006/relationships/hyperlink" Target="http://online.zakon.kz/Document/?doc_id=39176774" TargetMode="External"/><Relationship Id="rId40" Type="http://schemas.openxmlformats.org/officeDocument/2006/relationships/hyperlink" Target="http://online.zakon.kz/Document/?doc_id=32275151" TargetMode="External"/><Relationship Id="rId45" Type="http://schemas.openxmlformats.org/officeDocument/2006/relationships/hyperlink" Target="http://online.zakon.kz/Document/?doc_id=36680332" TargetMode="External"/><Relationship Id="rId53" Type="http://schemas.openxmlformats.org/officeDocument/2006/relationships/hyperlink" Target="http://online.zakon.kz/Document/?doc_id=37688666" TargetMode="External"/><Relationship Id="rId58" Type="http://schemas.openxmlformats.org/officeDocument/2006/relationships/hyperlink" Target="http://online.zakon.kz/Document/?doc_id=33635346" TargetMode="External"/><Relationship Id="rId66" Type="http://schemas.openxmlformats.org/officeDocument/2006/relationships/hyperlink" Target="http://online.zakon.kz/Document/?doc_id=32348603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747332" TargetMode="External"/><Relationship Id="rId19" Type="http://schemas.openxmlformats.org/officeDocument/2006/relationships/hyperlink" Target="http://online.zakon.kz/Document/?doc_id=33111716" TargetMode="External"/><Relationship Id="rId14" Type="http://schemas.openxmlformats.org/officeDocument/2006/relationships/hyperlink" Target="http://online.zakon.kz/Document/?doc_id=38770519" TargetMode="External"/><Relationship Id="rId22" Type="http://schemas.openxmlformats.org/officeDocument/2006/relationships/hyperlink" Target="http://online.zakon.kz/Document/?doc_id=38565276" TargetMode="External"/><Relationship Id="rId27" Type="http://schemas.openxmlformats.org/officeDocument/2006/relationships/hyperlink" Target="http://online.zakon.kz/Document/?doc_id=34217154" TargetMode="External"/><Relationship Id="rId30" Type="http://schemas.openxmlformats.org/officeDocument/2006/relationships/hyperlink" Target="http://online.zakon.kz/Document/?doc_id=35153309" TargetMode="External"/><Relationship Id="rId35" Type="http://schemas.openxmlformats.org/officeDocument/2006/relationships/hyperlink" Target="http://online.zakon.kz/Document/?doc_id=35386426" TargetMode="External"/><Relationship Id="rId43" Type="http://schemas.openxmlformats.org/officeDocument/2006/relationships/hyperlink" Target="http://online.zakon.kz/Document/?doc_id=31812407" TargetMode="External"/><Relationship Id="rId48" Type="http://schemas.openxmlformats.org/officeDocument/2006/relationships/hyperlink" Target="http://online.zakon.kz/Document/?doc_id=35583479" TargetMode="External"/><Relationship Id="rId56" Type="http://schemas.openxmlformats.org/officeDocument/2006/relationships/hyperlink" Target="http://online.zakon.kz/Document/?doc_id=33544341" TargetMode="External"/><Relationship Id="rId64" Type="http://schemas.openxmlformats.org/officeDocument/2006/relationships/hyperlink" Target="http://online.zakon.kz/Document/?doc_id=36558055" TargetMode="External"/><Relationship Id="rId69" Type="http://schemas.openxmlformats.org/officeDocument/2006/relationships/hyperlink" Target="http://online.zakon.kz/Document/?doc_id=34245207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4924983" TargetMode="External"/><Relationship Id="rId51" Type="http://schemas.openxmlformats.org/officeDocument/2006/relationships/hyperlink" Target="http://online.zakon.kz/Document/?doc_id=33237713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91961" TargetMode="External"/><Relationship Id="rId17" Type="http://schemas.openxmlformats.org/officeDocument/2006/relationships/hyperlink" Target="http://online.zakon.kz/Document/?doc_id=36324694" TargetMode="External"/><Relationship Id="rId25" Type="http://schemas.openxmlformats.org/officeDocument/2006/relationships/hyperlink" Target="http://online.zakon.kz/Document/?doc_id=38481480" TargetMode="External"/><Relationship Id="rId33" Type="http://schemas.openxmlformats.org/officeDocument/2006/relationships/hyperlink" Target="http://online.zakon.kz/Document/?doc_id=34863851" TargetMode="External"/><Relationship Id="rId38" Type="http://schemas.openxmlformats.org/officeDocument/2006/relationships/hyperlink" Target="http://online.zakon.kz/Document/?doc_id=37361468" TargetMode="External"/><Relationship Id="rId46" Type="http://schemas.openxmlformats.org/officeDocument/2006/relationships/hyperlink" Target="http://online.zakon.kz/Document/?doc_id=38124203" TargetMode="External"/><Relationship Id="rId59" Type="http://schemas.openxmlformats.org/officeDocument/2006/relationships/hyperlink" Target="http://online.zakon.kz/Document/?doc_id=36615366" TargetMode="External"/><Relationship Id="rId67" Type="http://schemas.openxmlformats.org/officeDocument/2006/relationships/hyperlink" Target="http://online.zakon.kz/Document/?doc_id=38426187" TargetMode="External"/><Relationship Id="rId20" Type="http://schemas.openxmlformats.org/officeDocument/2006/relationships/hyperlink" Target="http://online.zakon.kz/Document/?doc_id=35551506" TargetMode="External"/><Relationship Id="rId41" Type="http://schemas.openxmlformats.org/officeDocument/2006/relationships/hyperlink" Target="http://online.zakon.kz/Document/?doc_id=32275151" TargetMode="External"/><Relationship Id="rId54" Type="http://schemas.openxmlformats.org/officeDocument/2006/relationships/hyperlink" Target="http://online.zakon.kz/Document/?doc_id=35731738" TargetMode="External"/><Relationship Id="rId62" Type="http://schemas.openxmlformats.org/officeDocument/2006/relationships/hyperlink" Target="http://online.zakon.kz/Document/?doc_id=38497412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506998" TargetMode="External"/><Relationship Id="rId23" Type="http://schemas.openxmlformats.org/officeDocument/2006/relationships/hyperlink" Target="http://online.zakon.kz/Document/?doc_id=38565276" TargetMode="External"/><Relationship Id="rId28" Type="http://schemas.openxmlformats.org/officeDocument/2006/relationships/hyperlink" Target="http://online.zakon.kz/Document/?doc_id=33647221" TargetMode="External"/><Relationship Id="rId36" Type="http://schemas.openxmlformats.org/officeDocument/2006/relationships/hyperlink" Target="http://online.zakon.kz/Document/?doc_id=39176774" TargetMode="External"/><Relationship Id="rId49" Type="http://schemas.openxmlformats.org/officeDocument/2006/relationships/hyperlink" Target="http://online.zakon.kz/Document/?doc_id=32348996" TargetMode="External"/><Relationship Id="rId57" Type="http://schemas.openxmlformats.org/officeDocument/2006/relationships/hyperlink" Target="http://online.zakon.kz/Document/?doc_id=35109927" TargetMode="External"/><Relationship Id="rId10" Type="http://schemas.openxmlformats.org/officeDocument/2006/relationships/hyperlink" Target="http://online.zakon.kz/Document/?doc_id=35016383" TargetMode="External"/><Relationship Id="rId31" Type="http://schemas.openxmlformats.org/officeDocument/2006/relationships/hyperlink" Target="http://online.zakon.kz/Document/?doc_id=35153309" TargetMode="External"/><Relationship Id="rId44" Type="http://schemas.openxmlformats.org/officeDocument/2006/relationships/hyperlink" Target="http://online.zakon.kz/Document/?doc_id=36680332" TargetMode="External"/><Relationship Id="rId52" Type="http://schemas.openxmlformats.org/officeDocument/2006/relationships/hyperlink" Target="http://online.zakon.kz/Document/?doc_id=39224451" TargetMode="External"/><Relationship Id="rId60" Type="http://schemas.openxmlformats.org/officeDocument/2006/relationships/hyperlink" Target="http://online.zakon.kz/Document/?doc_id=34721003" TargetMode="External"/><Relationship Id="rId65" Type="http://schemas.openxmlformats.org/officeDocument/2006/relationships/hyperlink" Target="http://online.zakon.kz/Document/?doc_id=34611349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37421" TargetMode="External"/><Relationship Id="rId13" Type="http://schemas.openxmlformats.org/officeDocument/2006/relationships/hyperlink" Target="http://online.zakon.kz/Document/?doc_id=34877455" TargetMode="External"/><Relationship Id="rId18" Type="http://schemas.openxmlformats.org/officeDocument/2006/relationships/hyperlink" Target="http://online.zakon.kz/Document/?doc_id=35006311" TargetMode="External"/><Relationship Id="rId39" Type="http://schemas.openxmlformats.org/officeDocument/2006/relationships/hyperlink" Target="http://online.zakon.kz/Document/?doc_id=37361468" TargetMode="External"/><Relationship Id="rId34" Type="http://schemas.openxmlformats.org/officeDocument/2006/relationships/hyperlink" Target="http://online.zakon.kz/Document/?doc_id=35386426" TargetMode="External"/><Relationship Id="rId50" Type="http://schemas.openxmlformats.org/officeDocument/2006/relationships/hyperlink" Target="http://online.zakon.kz/Document/?doc_id=34264186" TargetMode="External"/><Relationship Id="rId55" Type="http://schemas.openxmlformats.org/officeDocument/2006/relationships/hyperlink" Target="http://online.zakon.kz/Document/?doc_id=38788180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47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7978</Characters>
  <Application>Microsoft Office Word</Application>
  <DocSecurity>0</DocSecurity>
  <Lines>66</Lines>
  <Paragraphs>17</Paragraphs>
  <ScaleCrop>false</ScaleCrop>
  <Company/>
  <LinksUpToDate>false</LinksUpToDate>
  <CharactersWithSpaces>8509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2025-05-05T07:39:00Z</dcterms:created>
  <dcterms:modified xsi:type="dcterms:W3CDTF">2025-05-05T07:39:00Z</dcterms:modified>
</cp:coreProperties>
</file>