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361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4 мая 2023 года № 381 «Об утверждении перечня специальных транспортных средств органов военной полиции Национальной гвардии Республики Казахстан»</w:t>
      </w:r>
    </w:p>
    <w:p w:rsidR="00000000" w:rsidRDefault="0006361A">
      <w:pPr>
        <w:pStyle w:val="pj"/>
      </w:pPr>
      <w:r>
        <w:rPr>
          <w:rStyle w:val="s0"/>
        </w:rPr>
        <w:t> </w:t>
      </w:r>
    </w:p>
    <w:p w:rsidR="00000000" w:rsidRDefault="0006361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мая 2023 года под № 32451</w:t>
      </w:r>
    </w:p>
    <w:p w:rsidR="00000000" w:rsidRDefault="0006361A">
      <w:pPr>
        <w:pStyle w:val="pj"/>
      </w:pPr>
      <w:r>
        <w:rPr>
          <w:rStyle w:val="s0"/>
        </w:rPr>
        <w:t> </w:t>
      </w:r>
    </w:p>
    <w:p w:rsidR="00000000" w:rsidRDefault="0006361A">
      <w:pPr>
        <w:pStyle w:val="pj"/>
      </w:pPr>
      <w:r>
        <w:rPr>
          <w:rStyle w:val="s0"/>
        </w:rPr>
        <w:t xml:space="preserve">Опубликован: </w:t>
      </w:r>
      <w:hyperlink r:id="rId7" w:anchor="!/doc/180925/rus" w:history="1">
        <w:r>
          <w:rPr>
            <w:rStyle w:val="a4"/>
          </w:rPr>
          <w:t>ИС «Эталонный контрольный банк НПА РК в электро</w:t>
        </w:r>
        <w:r>
          <w:rPr>
            <w:rStyle w:val="a4"/>
          </w:rPr>
          <w:t>нном виде» 12 мая 2023</w:t>
        </w:r>
      </w:hyperlink>
      <w:r>
        <w:rPr>
          <w:rStyle w:val="s0"/>
        </w:rPr>
        <w:t xml:space="preserve"> г.</w:t>
      </w:r>
    </w:p>
    <w:p w:rsidR="00000000" w:rsidRDefault="0006361A">
      <w:pPr>
        <w:pStyle w:val="pj"/>
      </w:pPr>
      <w:r>
        <w:rPr>
          <w:rStyle w:val="s0"/>
        </w:rPr>
        <w:t> </w:t>
      </w:r>
    </w:p>
    <w:p w:rsidR="00000000" w:rsidRDefault="0006361A">
      <w:pPr>
        <w:pStyle w:val="pj"/>
      </w:pPr>
      <w:r>
        <w:rPr>
          <w:rStyle w:val="s0"/>
        </w:rPr>
        <w:t> </w:t>
      </w:r>
    </w:p>
    <w:p w:rsidR="00000000" w:rsidRDefault="0006361A">
      <w:pPr>
        <w:pStyle w:val="pj"/>
      </w:pPr>
      <w:r>
        <w:rPr>
          <w:rStyle w:val="s0"/>
        </w:rPr>
        <w:t> </w:t>
      </w:r>
    </w:p>
    <w:p w:rsidR="00000000" w:rsidRDefault="0006361A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361A" w:rsidRDefault="0006361A" w:rsidP="0006361A">
      <w:r>
        <w:separator/>
      </w:r>
    </w:p>
  </w:endnote>
  <w:endnote w:type="continuationSeparator" w:id="0">
    <w:p w:rsidR="0006361A" w:rsidRDefault="0006361A" w:rsidP="000636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61A" w:rsidRDefault="0006361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61A" w:rsidRDefault="0006361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61A" w:rsidRDefault="0006361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361A" w:rsidRDefault="0006361A" w:rsidP="0006361A">
      <w:r>
        <w:separator/>
      </w:r>
    </w:p>
  </w:footnote>
  <w:footnote w:type="continuationSeparator" w:id="0">
    <w:p w:rsidR="0006361A" w:rsidRDefault="0006361A" w:rsidP="000636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61A" w:rsidRDefault="000636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61A" w:rsidRDefault="0006361A" w:rsidP="000636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361A" w:rsidRPr="0006361A" w:rsidRDefault="0006361A" w:rsidP="000636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4 мая 2023 года № 381 «Об утверждении перечня специальных транспортных средств органов военной полиции Национальной гвардии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61A" w:rsidRDefault="0006361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361A"/>
    <w:rsid w:val="00063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36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36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36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361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36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36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36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361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436</Characters>
  <Application>Microsoft Office Word</Application>
  <DocSecurity>0</DocSecurity>
  <Lines>3</Lines>
  <Paragraphs>1</Paragraphs>
  <ScaleCrop>false</ScaleCrop>
  <Company/>
  <LinksUpToDate>false</LinksUpToDate>
  <CharactersWithSpaces>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4 мая 2023 года № 381 «Об утверждении перечня специальных транспортных средств органов военной полиции Национальной гвардии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2023-11-28T09:08:00Z</dcterms:created>
  <dcterms:modified xsi:type="dcterms:W3CDTF">2023-11-28T09:08:00Z</dcterms:modified>
</cp:coreProperties>
</file>