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5075">
      <w:pPr>
        <w:pStyle w:val="pj"/>
      </w:pPr>
      <w:bookmarkStart w:id="0" w:name="_GoBack"/>
      <w:bookmarkEnd w:id="0"/>
      <w:r>
        <w:rPr>
          <w:rStyle w:val="s0"/>
          <w:b/>
          <w:bCs/>
        </w:rPr>
        <w:t>«Cот сараптамаларының күрделілік санаттарын айқындау қағидаларын, сот сараптамаларының күрделілік санаттарына қарай оларды жүргізу мерзімдерін есептеу тңртібін, сондай-ақ сот сараптамаларын жүргізуді тоқтата тұрудың жңне мерзімін ұзартудың негіздері мен тң</w:t>
      </w:r>
      <w:r>
        <w:rPr>
          <w:rStyle w:val="s0"/>
          <w:b/>
          <w:bCs/>
        </w:rPr>
        <w:t>ртібін бекіту туралы» Қазақстан Республикасы Ңділет министрінің 2017 жылғы 27 наурыздағы № 303 бұйрығы (2024.28.12. берілген өзгерістермен)</w:t>
      </w:r>
    </w:p>
    <w:p w:rsidR="00000000" w:rsidRDefault="00B65075">
      <w:pPr>
        <w:pStyle w:val="pj"/>
      </w:pPr>
      <w:r>
        <w:rPr>
          <w:rStyle w:val="s0"/>
          <w:b/>
          <w:bCs/>
        </w:rPr>
        <w:t> </w:t>
      </w:r>
    </w:p>
    <w:p w:rsidR="00000000" w:rsidRDefault="00B6507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2017 жылғы 30 наурызда № 14961 тіркелді</w:t>
      </w:r>
    </w:p>
    <w:p w:rsidR="00000000" w:rsidRDefault="00B65075">
      <w:pPr>
        <w:pStyle w:val="pj"/>
      </w:pPr>
      <w:r>
        <w:rPr>
          <w:rStyle w:val="s0"/>
        </w:rPr>
        <w:t> </w:t>
      </w:r>
    </w:p>
    <w:p w:rsidR="00000000" w:rsidRDefault="00B65075">
      <w:pPr>
        <w:pStyle w:val="pj"/>
      </w:pPr>
      <w:r>
        <w:rPr>
          <w:rStyle w:val="s0"/>
        </w:rPr>
        <w:t xml:space="preserve">Жариялануы: </w:t>
      </w:r>
      <w:hyperlink r:id="rId7" w:anchor="!/doc/110899/kaz" w:history="1">
        <w:r>
          <w:rPr>
            <w:rStyle w:val="a4"/>
          </w:rPr>
          <w:t>«ҚР НҚА электрондық түрдегі эталондық бақылау банкі» АЖ 2</w:t>
        </w:r>
        <w:r>
          <w:rPr>
            <w:rStyle w:val="a4"/>
          </w:rPr>
          <w:t>017 ж. 7 сәуірде</w:t>
        </w:r>
      </w:hyperlink>
    </w:p>
    <w:p w:rsidR="00000000" w:rsidRDefault="00B65075">
      <w:pPr>
        <w:pStyle w:val="pj"/>
      </w:pPr>
      <w:r>
        <w:rPr>
          <w:rStyle w:val="s0"/>
        </w:rPr>
        <w:t> </w:t>
      </w:r>
    </w:p>
    <w:p w:rsidR="00000000" w:rsidRDefault="00B65075">
      <w:pPr>
        <w:pStyle w:val="pj"/>
      </w:pPr>
      <w:r>
        <w:rPr>
          <w:rStyle w:val="s0"/>
        </w:rPr>
        <w:t>Енгізілген өзгерістер:</w:t>
      </w:r>
    </w:p>
    <w:p w:rsidR="00000000" w:rsidRDefault="00B65075">
      <w:pPr>
        <w:pStyle w:val="pj"/>
      </w:pPr>
      <w:r>
        <w:rPr>
          <w:rStyle w:val="s0"/>
        </w:rPr>
        <w:t> </w:t>
      </w:r>
    </w:p>
    <w:p w:rsidR="00000000" w:rsidRDefault="00B6507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2024.10.12. № 1015 </w:t>
      </w:r>
      <w:hyperlink r:id="rId8" w:anchor="sub_id=100" w:history="1">
        <w:r>
          <w:rPr>
            <w:rStyle w:val="s2"/>
          </w:rPr>
          <w:t>бұйрығымен</w:t>
        </w:r>
      </w:hyperlink>
      <w:r>
        <w:rPr>
          <w:rStyle w:val="s0"/>
        </w:rPr>
        <w:t xml:space="preserve"> (2024 ж. 28 желтоқсаннан бастап </w:t>
      </w:r>
      <w:hyperlink r:id="rId9" w:anchor="sub_id=4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65075">
      <w:pPr>
        <w:pStyle w:val="pj"/>
      </w:pPr>
      <w:r>
        <w:rPr>
          <w:rStyle w:val="s0"/>
        </w:rPr>
        <w:t> </w:t>
      </w:r>
    </w:p>
    <w:p w:rsidR="00000000" w:rsidRDefault="00B65075">
      <w:pPr>
        <w:pStyle w:val="pj"/>
      </w:pPr>
      <w:r>
        <w:rPr>
          <w:rStyle w:val="s0"/>
        </w:rPr>
        <w:t>Бұрынғы редакциялар:</w:t>
      </w:r>
    </w:p>
    <w:p w:rsidR="00000000" w:rsidRDefault="00B65075">
      <w:pPr>
        <w:pStyle w:val="pj"/>
      </w:pPr>
      <w:r>
        <w:rPr>
          <w:rStyle w:val="s0"/>
        </w:rPr>
        <w:t> </w:t>
      </w:r>
    </w:p>
    <w:p w:rsidR="00000000" w:rsidRDefault="00B65075">
      <w:pPr>
        <w:pStyle w:val="pj"/>
      </w:pPr>
      <w:r>
        <w:rPr>
          <w:rStyle w:val="s0"/>
        </w:rPr>
        <w:t xml:space="preserve">2024 ж. 10 желтоқсанға дейін қолданылған </w:t>
      </w:r>
      <w:hyperlink r:id="rId10" w:history="1">
        <w:r>
          <w:rPr>
            <w:rStyle w:val="s2"/>
          </w:rPr>
          <w:t>редакция</w:t>
        </w:r>
      </w:hyperlink>
    </w:p>
    <w:p w:rsidR="00000000" w:rsidRDefault="00B65075">
      <w:pPr>
        <w:pStyle w:val="pj"/>
      </w:pPr>
      <w:r>
        <w:rPr>
          <w:rStyle w:val="s0"/>
        </w:rPr>
        <w:t> </w:t>
      </w:r>
    </w:p>
    <w:p w:rsidR="00000000" w:rsidRDefault="00B65075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5075" w:rsidRDefault="00B65075" w:rsidP="00B65075">
      <w:r>
        <w:separator/>
      </w:r>
    </w:p>
  </w:endnote>
  <w:endnote w:type="continuationSeparator" w:id="0">
    <w:p w:rsidR="00B65075" w:rsidRDefault="00B65075" w:rsidP="00B65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075" w:rsidRDefault="00B6507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075" w:rsidRDefault="00B6507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075" w:rsidRDefault="00B6507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5075" w:rsidRDefault="00B65075" w:rsidP="00B65075">
      <w:r>
        <w:separator/>
      </w:r>
    </w:p>
  </w:footnote>
  <w:footnote w:type="continuationSeparator" w:id="0">
    <w:p w:rsidR="00B65075" w:rsidRDefault="00B65075" w:rsidP="00B650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075" w:rsidRDefault="00B6507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075" w:rsidRDefault="00B65075" w:rsidP="00B650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5075" w:rsidRPr="00B65075" w:rsidRDefault="00B65075" w:rsidP="00B650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«Cот сараптамаларының күрделілік санаттарын айқындау қағидаларын, сот сараптамаларының күрделілік санаттарына қарай оларды жүргізу мерзімдерін есептеу тәртібін, сондай-ақ сот сараптамаларын жүргізуді тоқтата тұрудың және мерзімін ұзартудың негіздері мен тәртібін бекіту туралы» Қазақстан Республикасы Әділет министрінің 2017 жылғы 27 наурыздағы № 303 бұйрығы (2024.28.12.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075" w:rsidRDefault="00B6507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5075"/>
    <w:rsid w:val="00B65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50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507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50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507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50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507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50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507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9741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24928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9741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1013</Characters>
  <Application>Microsoft Office Word</Application>
  <DocSecurity>0</DocSecurity>
  <Lines>8</Lines>
  <Paragraphs>2</Paragraphs>
  <ScaleCrop>false</ScaleCrop>
  <Company/>
  <LinksUpToDate>false</LinksUpToDate>
  <CharactersWithSpaces>1108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2025-04-30T10:31:00Z</dcterms:created>
  <dcterms:modified xsi:type="dcterms:W3CDTF">2025-04-30T10:31:00Z</dcterms:modified>
</cp:coreProperties>
</file>