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4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Российской Федерации закон от 31 июля 2020 года № 277-ФЗ «О внесении изменений в статьи 161.1 и 164 Жилищного кодекса Российской Федерации»</w:t>
      </w:r>
    </w:p>
    <w:p w:rsidR="00000000" w:rsidRDefault="00A274C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74C7">
      <w:pPr>
        <w:ind w:firstLine="397"/>
        <w:jc w:val="both"/>
      </w:pPr>
      <w:r>
        <w:rPr>
          <w:rStyle w:val="s0"/>
        </w:rPr>
        <w:t>Опубликован на «Официальном интернет-портале правовой информации» (www.pravo.gov.ru) 31 июля 2020 г. № 0001202007310011, в «Российской газете» от 6 августа 2020 г. № 173</w:t>
      </w:r>
    </w:p>
    <w:p w:rsidR="00000000" w:rsidRDefault="00A274C7">
      <w:pPr>
        <w:autoSpaceDE w:val="0"/>
        <w:autoSpaceDN w:val="0"/>
        <w:ind w:firstLine="720"/>
        <w:jc w:val="both"/>
      </w:pPr>
      <w:r>
        <w:rPr>
          <w:rFonts w:ascii="Arial" w:hAnsi="Arial" w:cs="Arial"/>
          <w:color w:val="auto"/>
        </w:rPr>
        <w:t> </w:t>
      </w:r>
    </w:p>
    <w:p w:rsidR="00000000" w:rsidRDefault="00A274C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4C7" w:rsidRDefault="00A274C7" w:rsidP="00A274C7">
      <w:r>
        <w:separator/>
      </w:r>
    </w:p>
  </w:endnote>
  <w:endnote w:type="continuationSeparator" w:id="0">
    <w:p w:rsidR="00A274C7" w:rsidRDefault="00A274C7" w:rsidP="00A27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7" w:rsidRDefault="00A274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7" w:rsidRDefault="00A274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7" w:rsidRDefault="00A274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4C7" w:rsidRDefault="00A274C7" w:rsidP="00A274C7">
      <w:r>
        <w:separator/>
      </w:r>
    </w:p>
  </w:footnote>
  <w:footnote w:type="continuationSeparator" w:id="0">
    <w:p w:rsidR="00A274C7" w:rsidRDefault="00A274C7" w:rsidP="00A274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7" w:rsidRDefault="00A274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7" w:rsidRDefault="00A274C7" w:rsidP="00A274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4C7" w:rsidRPr="00A274C7" w:rsidRDefault="00A274C7" w:rsidP="00A274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Российской Федерации закон от 31 июля 2020 года № 277-ФЗ «О внесении изменений в статьи 161.1 и 164 Жилищного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4C7" w:rsidRDefault="00A274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4C7"/>
    <w:rsid w:val="00A27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a4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274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4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74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4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a4">
    <w:name w:val="Прижатый влево"/>
    <w:basedOn w:val="a"/>
    <w:pPr>
      <w:autoSpaceDE w:val="0"/>
      <w:autoSpaceDN w:val="0"/>
    </w:pPr>
    <w:rPr>
      <w:rFonts w:ascii="Arial" w:hAnsi="Arial" w:cs="Arial"/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A274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274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274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274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282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Российской Федерации закон от 31 июля 2020 года № 277-ФЗ «О внесении изменений в статьи 161.1 и 164 Жилищного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2023-10-15T01:56:00Z</dcterms:created>
  <dcterms:modified xsi:type="dcterms:W3CDTF">2023-10-15T01:56:00Z</dcterms:modified>
</cp:coreProperties>
</file>