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97102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развитию финансового рынка от 3 февраля 2020 года № 3 «Об утверждении Правил назначения на должность и прекращения трудового договора со служащими Агентства Республики Казахстан по р</w:t>
      </w:r>
      <w:r>
        <w:rPr>
          <w:rStyle w:val="s0"/>
          <w:b/>
          <w:bCs/>
        </w:rPr>
        <w:t>егулированию и развитию финансового рынка» (с изменениями и дополнениями по состоянию 15.03.2024 г.)</w:t>
      </w:r>
    </w:p>
    <w:p w:rsidR="00000000" w:rsidRDefault="00E97102">
      <w:pPr>
        <w:pStyle w:val="pj"/>
      </w:pPr>
      <w:r>
        <w:rPr>
          <w:rStyle w:val="s0"/>
          <w:b/>
          <w:bCs/>
        </w:rPr>
        <w:t> </w:t>
      </w:r>
    </w:p>
    <w:p w:rsidR="00000000" w:rsidRDefault="00E97102">
      <w:pPr>
        <w:pStyle w:val="pj"/>
      </w:pPr>
      <w:r>
        <w:rPr>
          <w:rStyle w:val="s0"/>
        </w:rPr>
        <w:t> </w:t>
      </w:r>
    </w:p>
    <w:p w:rsidR="00000000" w:rsidRDefault="00E97102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6 февраля 2020 года под № 19989</w:t>
      </w:r>
    </w:p>
    <w:p w:rsidR="00000000" w:rsidRDefault="00E97102">
      <w:pPr>
        <w:pStyle w:val="pj"/>
      </w:pPr>
      <w:r>
        <w:rPr>
          <w:rStyle w:val="s0"/>
        </w:rPr>
        <w:t> </w:t>
      </w:r>
    </w:p>
    <w:p w:rsidR="00000000" w:rsidRDefault="00E97102">
      <w:pPr>
        <w:pStyle w:val="pj"/>
      </w:pPr>
      <w:r>
        <w:rPr>
          <w:rStyle w:val="s0"/>
        </w:rPr>
        <w:t xml:space="preserve">Опубликовано: </w:t>
      </w:r>
      <w:hyperlink r:id="rId7" w:anchor="!/doc/139358/rus" w:history="1">
        <w:r>
          <w:rPr>
            <w:rStyle w:val="a4"/>
          </w:rPr>
          <w:t>ИС «Эталонный контрольный банк НПА РК в электронном виде» 7 февраля 2020</w:t>
        </w:r>
      </w:hyperlink>
      <w:r>
        <w:rPr>
          <w:rStyle w:val="s0"/>
        </w:rPr>
        <w:t xml:space="preserve"> г.</w:t>
      </w:r>
    </w:p>
    <w:p w:rsidR="00000000" w:rsidRDefault="00E97102">
      <w:pPr>
        <w:pStyle w:val="pj"/>
      </w:pPr>
      <w:r>
        <w:rPr>
          <w:rStyle w:val="s0"/>
        </w:rPr>
        <w:t> </w:t>
      </w:r>
    </w:p>
    <w:p w:rsidR="00000000" w:rsidRDefault="00E97102">
      <w:pPr>
        <w:pStyle w:val="pj"/>
      </w:pPr>
      <w:r>
        <w:rPr>
          <w:rStyle w:val="s0"/>
        </w:rPr>
        <w:t>Внесены изменения:</w:t>
      </w:r>
    </w:p>
    <w:p w:rsidR="00000000" w:rsidRDefault="00E97102">
      <w:pPr>
        <w:pStyle w:val="pj"/>
      </w:pPr>
      <w:r>
        <w:rPr>
          <w:rStyle w:val="s0"/>
        </w:rPr>
        <w:t> </w:t>
      </w:r>
    </w:p>
    <w:p w:rsidR="00000000" w:rsidRDefault="00E97102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</w:t>
      </w:r>
      <w:r>
        <w:rPr>
          <w:rStyle w:val="s0"/>
        </w:rPr>
        <w:t>нтства РК по регулированию и развитию финансового рынка от 27.04.23 г. № 20 (</w:t>
      </w:r>
      <w:hyperlink r:id="rId9" w:anchor="sub_id=4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22 мая 2023 г.);</w:t>
      </w:r>
    </w:p>
    <w:p w:rsidR="00000000" w:rsidRDefault="00E97102">
      <w:pPr>
        <w:pStyle w:val="pj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28.02.24 г. № 14 (</w:t>
      </w:r>
      <w:hyperlink r:id="rId11" w:anchor="sub_id=4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15 марта 2024 г.).</w:t>
      </w:r>
    </w:p>
    <w:p w:rsidR="00000000" w:rsidRDefault="00E97102">
      <w:pPr>
        <w:pStyle w:val="pj"/>
      </w:pPr>
      <w:r>
        <w:t> </w:t>
      </w:r>
    </w:p>
    <w:p w:rsidR="00000000" w:rsidRDefault="00E97102">
      <w:pPr>
        <w:pStyle w:val="pj"/>
      </w:pPr>
      <w:r>
        <w:rPr>
          <w:rStyle w:val="s0"/>
        </w:rPr>
        <w:t>Предыдущие редакции:</w:t>
      </w:r>
    </w:p>
    <w:p w:rsidR="00000000" w:rsidRDefault="00E97102">
      <w:pPr>
        <w:pStyle w:val="pj"/>
      </w:pPr>
      <w:r>
        <w:rPr>
          <w:rStyle w:val="s0"/>
        </w:rPr>
        <w:t> </w:t>
      </w:r>
    </w:p>
    <w:p w:rsidR="00000000" w:rsidRDefault="00E97102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27.04.23 г.</w:t>
      </w:r>
    </w:p>
    <w:p w:rsidR="00000000" w:rsidRDefault="00E97102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28.02.24 г.</w:t>
      </w:r>
    </w:p>
    <w:p w:rsidR="00000000" w:rsidRDefault="00E97102">
      <w:pPr>
        <w:pStyle w:val="pj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7102" w:rsidRDefault="00E97102" w:rsidP="00E97102">
      <w:r>
        <w:separator/>
      </w:r>
    </w:p>
  </w:endnote>
  <w:endnote w:type="continuationSeparator" w:id="0">
    <w:p w:rsidR="00E97102" w:rsidRDefault="00E97102" w:rsidP="00E971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7102" w:rsidRDefault="00E9710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7102" w:rsidRDefault="00E9710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7102" w:rsidRDefault="00E9710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7102" w:rsidRDefault="00E97102" w:rsidP="00E97102">
      <w:r>
        <w:separator/>
      </w:r>
    </w:p>
  </w:footnote>
  <w:footnote w:type="continuationSeparator" w:id="0">
    <w:p w:rsidR="00E97102" w:rsidRDefault="00E97102" w:rsidP="00E971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7102" w:rsidRDefault="00E9710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7102" w:rsidRDefault="00E97102" w:rsidP="00E971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97102" w:rsidRPr="00E97102" w:rsidRDefault="00E97102" w:rsidP="00E971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развитию финансового рынка от 3 февраля 2020 года № 3 «Об утверждении Правил назначения на должность и прекращения трудового договора со служащими Агентства Республики Казахстан по регулированию и развитию финансового рынка» (с изменениями и дополнениями по состоянию 15.03.2024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7102" w:rsidRDefault="00E9710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97102"/>
    <w:rsid w:val="00E971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971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710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971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710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971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710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971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710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334831" TargetMode="External"/><Relationship Id="rId13" Type="http://schemas.openxmlformats.org/officeDocument/2006/relationships/hyperlink" Target="http://online.zakon.kz/Document/?doc_id=32367347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2692620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27431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2274315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34831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1389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развитию финансового рынка от 3 февраля 2020 года № 3 «Об утверждении Правил назначения на должность и прекращения трудового договора со служащими Агентства Республики Казахстан по регулированию и развитию финансового рынка» (с изменениями и дополнениями по состоянию 15.03.2024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2024-06-24T18:37:00Z</dcterms:created>
  <dcterms:modified xsi:type="dcterms:W3CDTF">2024-06-24T18:37:00Z</dcterms:modified>
</cp:coreProperties>
</file>