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6433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24 июня 2021 года № 366 «О внесении изменений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</w:t>
      </w:r>
      <w:r>
        <w:rPr>
          <w:rStyle w:val="s0"/>
          <w:b/>
          <w:bCs/>
        </w:rPr>
        <w:t>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</w:t>
      </w:r>
      <w:r>
        <w:rPr>
          <w:rStyle w:val="s0"/>
          <w:b/>
          <w:bCs/>
        </w:rPr>
        <w:t>ринадлежности к гражданству Республики Казахстан»</w:t>
      </w:r>
    </w:p>
    <w:p w:rsidR="00000000" w:rsidRDefault="00D26433">
      <w:pPr>
        <w:pStyle w:val="pj"/>
      </w:pPr>
      <w:r>
        <w:rPr>
          <w:rStyle w:val="s0"/>
        </w:rPr>
        <w:t> </w:t>
      </w:r>
    </w:p>
    <w:p w:rsidR="00000000" w:rsidRDefault="00D2643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2021 года под № 23277</w:t>
      </w:r>
    </w:p>
    <w:p w:rsidR="00000000" w:rsidRDefault="00D26433">
      <w:pPr>
        <w:pStyle w:val="pj"/>
      </w:pPr>
      <w:r>
        <w:rPr>
          <w:rStyle w:val="s0"/>
        </w:rPr>
        <w:t> </w:t>
      </w:r>
    </w:p>
    <w:p w:rsidR="00000000" w:rsidRDefault="00D26433">
      <w:pPr>
        <w:pStyle w:val="pj"/>
      </w:pPr>
      <w:r>
        <w:rPr>
          <w:rStyle w:val="s0"/>
        </w:rPr>
        <w:t xml:space="preserve">Опубликован: </w:t>
      </w:r>
      <w:hyperlink r:id="rId7" w:anchor="!/doc/156726/rus" w:history="1">
        <w:r>
          <w:rPr>
            <w:rStyle w:val="a3"/>
          </w:rPr>
          <w:t>ИС «Эталонный контрольный банк НПА РК в электронном виде» 8 июля 2021</w:t>
        </w:r>
      </w:hyperlink>
      <w:r>
        <w:rPr>
          <w:rStyle w:val="s0"/>
        </w:rPr>
        <w:t xml:space="preserve"> г.</w:t>
      </w:r>
    </w:p>
    <w:p w:rsidR="00000000" w:rsidRDefault="00D26433">
      <w:pPr>
        <w:pStyle w:val="pj"/>
      </w:pPr>
      <w:r>
        <w:rPr>
          <w:rStyle w:val="s0"/>
        </w:rPr>
        <w:t> </w:t>
      </w:r>
    </w:p>
    <w:p w:rsidR="00000000" w:rsidRDefault="00D2643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433" w:rsidRDefault="00D26433" w:rsidP="00D26433">
      <w:r>
        <w:separator/>
      </w:r>
    </w:p>
  </w:endnote>
  <w:endnote w:type="continuationSeparator" w:id="0">
    <w:p w:rsidR="00D26433" w:rsidRDefault="00D26433" w:rsidP="00D26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433" w:rsidRDefault="00D264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433" w:rsidRDefault="00D264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433" w:rsidRDefault="00D264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433" w:rsidRDefault="00D26433" w:rsidP="00D26433">
      <w:r>
        <w:separator/>
      </w:r>
    </w:p>
  </w:footnote>
  <w:footnote w:type="continuationSeparator" w:id="0">
    <w:p w:rsidR="00D26433" w:rsidRDefault="00D26433" w:rsidP="00D264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433" w:rsidRDefault="00D264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433" w:rsidRDefault="00D26433" w:rsidP="00D264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6433" w:rsidRPr="00D26433" w:rsidRDefault="00D26433" w:rsidP="00D264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24 июня 2021 года № 366 «О внесении изменений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принадлежности к гражданству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433" w:rsidRDefault="00D264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6433"/>
    <w:rsid w:val="00D26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264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64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64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64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264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64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64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64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745</Characters>
  <Application>Microsoft Office Word</Application>
  <DocSecurity>0</DocSecurity>
  <Lines>6</Lines>
  <Paragraphs>1</Paragraphs>
  <ScaleCrop>false</ScaleCrop>
  <Company>SPecialiST RePack</Company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24 июня 2021 года № 366 «О внесении изменений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принадлежности к гражданству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2024-06-22T13:35:00Z</dcterms:created>
  <dcterms:modified xsi:type="dcterms:W3CDTF">2024-06-22T13:35:00Z</dcterms:modified>
</cp:coreProperties>
</file>